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858" w:rsidRPr="00511356" w:rsidRDefault="00587858" w:rsidP="00587858">
      <w:pPr>
        <w:jc w:val="center"/>
        <w:rPr>
          <w:rFonts w:ascii="Verdana" w:hAnsi="Verdana"/>
          <w:b/>
          <w:sz w:val="28"/>
          <w:szCs w:val="28"/>
          <w:u w:val="single"/>
        </w:rPr>
      </w:pPr>
      <w:r w:rsidRPr="00511356">
        <w:rPr>
          <w:rFonts w:ascii="Verdana" w:hAnsi="Verdana"/>
          <w:b/>
          <w:sz w:val="28"/>
          <w:szCs w:val="28"/>
          <w:u w:val="single"/>
        </w:rPr>
        <w:t>I</w:t>
      </w:r>
      <w:r w:rsidR="00511356">
        <w:rPr>
          <w:rFonts w:ascii="Verdana" w:hAnsi="Verdana"/>
          <w:b/>
          <w:sz w:val="28"/>
          <w:szCs w:val="28"/>
          <w:u w:val="single"/>
        </w:rPr>
        <w:t xml:space="preserve"> </w:t>
      </w:r>
      <w:r w:rsidRPr="00511356">
        <w:rPr>
          <w:rFonts w:ascii="Verdana" w:hAnsi="Verdana"/>
          <w:b/>
          <w:sz w:val="28"/>
          <w:szCs w:val="28"/>
          <w:u w:val="single"/>
        </w:rPr>
        <w:t>N</w:t>
      </w:r>
      <w:r w:rsidR="00511356">
        <w:rPr>
          <w:rFonts w:ascii="Verdana" w:hAnsi="Verdana"/>
          <w:b/>
          <w:sz w:val="28"/>
          <w:szCs w:val="28"/>
          <w:u w:val="single"/>
        </w:rPr>
        <w:t xml:space="preserve"> </w:t>
      </w:r>
      <w:r w:rsidRPr="00511356">
        <w:rPr>
          <w:rFonts w:ascii="Verdana" w:hAnsi="Verdana"/>
          <w:b/>
          <w:sz w:val="28"/>
          <w:szCs w:val="28"/>
          <w:u w:val="single"/>
        </w:rPr>
        <w:t>D</w:t>
      </w:r>
      <w:r w:rsidR="00511356">
        <w:rPr>
          <w:rFonts w:ascii="Verdana" w:hAnsi="Verdana"/>
          <w:b/>
          <w:sz w:val="28"/>
          <w:szCs w:val="28"/>
          <w:u w:val="single"/>
        </w:rPr>
        <w:t xml:space="preserve"> </w:t>
      </w:r>
      <w:r w:rsidRPr="00511356">
        <w:rPr>
          <w:rFonts w:ascii="Verdana" w:hAnsi="Verdana"/>
          <w:b/>
          <w:sz w:val="28"/>
          <w:szCs w:val="28"/>
          <w:u w:val="single"/>
        </w:rPr>
        <w:t>I</w:t>
      </w:r>
      <w:r w:rsidR="00511356">
        <w:rPr>
          <w:rFonts w:ascii="Verdana" w:hAnsi="Verdana"/>
          <w:b/>
          <w:sz w:val="28"/>
          <w:szCs w:val="28"/>
          <w:u w:val="single"/>
        </w:rPr>
        <w:t xml:space="preserve"> </w:t>
      </w:r>
      <w:r w:rsidRPr="00511356">
        <w:rPr>
          <w:rFonts w:ascii="Verdana" w:hAnsi="Verdana"/>
          <w:b/>
          <w:sz w:val="28"/>
          <w:szCs w:val="28"/>
          <w:u w:val="single"/>
        </w:rPr>
        <w:t>C</w:t>
      </w:r>
      <w:r w:rsidR="00511356">
        <w:rPr>
          <w:rFonts w:ascii="Verdana" w:hAnsi="Verdana"/>
          <w:b/>
          <w:sz w:val="28"/>
          <w:szCs w:val="28"/>
          <w:u w:val="single"/>
        </w:rPr>
        <w:t xml:space="preserve"> </w:t>
      </w:r>
      <w:r w:rsidRPr="00511356">
        <w:rPr>
          <w:rFonts w:ascii="Verdana" w:hAnsi="Verdana"/>
          <w:b/>
          <w:sz w:val="28"/>
          <w:szCs w:val="28"/>
          <w:u w:val="single"/>
        </w:rPr>
        <w:t>E</w:t>
      </w:r>
    </w:p>
    <w:tbl>
      <w:tblPr>
        <w:tblStyle w:val="Tablaconcuadrcula"/>
        <w:tblW w:w="10456" w:type="dxa"/>
        <w:tblLayout w:type="fixed"/>
        <w:tblLook w:val="04A0" w:firstRow="1" w:lastRow="0" w:firstColumn="1" w:lastColumn="0" w:noHBand="0" w:noVBand="1"/>
      </w:tblPr>
      <w:tblGrid>
        <w:gridCol w:w="534"/>
        <w:gridCol w:w="6520"/>
        <w:gridCol w:w="3402"/>
      </w:tblGrid>
      <w:tr w:rsidR="00114802" w:rsidRPr="007A2C68" w:rsidTr="001114F4">
        <w:trPr>
          <w:trHeight w:val="3363"/>
        </w:trPr>
        <w:tc>
          <w:tcPr>
            <w:tcW w:w="534" w:type="dxa"/>
            <w:vAlign w:val="center"/>
          </w:tcPr>
          <w:p w:rsidR="00114802" w:rsidRPr="00C418B8" w:rsidRDefault="00114802" w:rsidP="001114F4">
            <w:pPr>
              <w:jc w:val="center"/>
              <w:rPr>
                <w:b/>
                <w:sz w:val="24"/>
                <w:szCs w:val="24"/>
              </w:rPr>
            </w:pPr>
            <w:r>
              <w:rPr>
                <w:b/>
                <w:sz w:val="24"/>
                <w:szCs w:val="24"/>
              </w:rPr>
              <w:t>01</w:t>
            </w:r>
          </w:p>
        </w:tc>
        <w:tc>
          <w:tcPr>
            <w:tcW w:w="6520" w:type="dxa"/>
            <w:vAlign w:val="center"/>
          </w:tcPr>
          <w:p w:rsidR="00114802" w:rsidRPr="0017356F" w:rsidRDefault="00114802" w:rsidP="001114F4">
            <w:pPr>
              <w:jc w:val="center"/>
              <w:rPr>
                <w:sz w:val="36"/>
                <w:szCs w:val="36"/>
              </w:rPr>
            </w:pPr>
            <w:r w:rsidRPr="0017356F">
              <w:rPr>
                <w:b/>
                <w:sz w:val="36"/>
                <w:szCs w:val="36"/>
                <w:u w:val="single"/>
              </w:rPr>
              <w:t>Dos Mujeres Buscando a sus Familiares</w:t>
            </w:r>
            <w:r w:rsidRPr="0017356F">
              <w:rPr>
                <w:sz w:val="36"/>
                <w:szCs w:val="36"/>
              </w:rPr>
              <w:t>.</w:t>
            </w:r>
          </w:p>
          <w:p w:rsidR="00114802" w:rsidRDefault="00114802" w:rsidP="001114F4">
            <w:pPr>
              <w:pStyle w:val="BodyA"/>
              <w:suppressAutoHyphens/>
              <w:jc w:val="center"/>
              <w:rPr>
                <w:rFonts w:asciiTheme="minorHAnsi" w:hAnsiTheme="minorHAnsi"/>
                <w:sz w:val="36"/>
                <w:szCs w:val="36"/>
                <w:lang w:val="es-ES_tradnl"/>
              </w:rPr>
            </w:pPr>
            <w:r w:rsidRPr="000B23FC">
              <w:rPr>
                <w:rFonts w:asciiTheme="minorHAnsi" w:hAnsiTheme="minorHAnsi"/>
                <w:sz w:val="32"/>
                <w:szCs w:val="32"/>
                <w:lang w:val="es-CL"/>
              </w:rPr>
              <w:t>D</w:t>
            </w:r>
            <w:r w:rsidRPr="000B23FC">
              <w:rPr>
                <w:rFonts w:asciiTheme="minorHAnsi" w:hAnsiTheme="minorHAnsi"/>
                <w:sz w:val="32"/>
                <w:szCs w:val="32"/>
                <w:lang w:val="es-ES_tradnl"/>
              </w:rPr>
              <w:t>os mujeres mirando hacia el Silva Palma: una madre y una hija, o compañera, buscan a su familiar desaparecido</w:t>
            </w:r>
            <w:r w:rsidRPr="0017356F">
              <w:rPr>
                <w:rFonts w:asciiTheme="minorHAnsi" w:hAnsiTheme="minorHAnsi"/>
                <w:sz w:val="36"/>
                <w:szCs w:val="36"/>
                <w:lang w:val="es-ES_tradnl"/>
              </w:rPr>
              <w:t>.</w:t>
            </w:r>
          </w:p>
          <w:p w:rsidR="00114802" w:rsidRPr="00114802" w:rsidRDefault="00114802" w:rsidP="001114F4">
            <w:pPr>
              <w:jc w:val="center"/>
              <w:rPr>
                <w:b/>
                <w:sz w:val="36"/>
                <w:szCs w:val="36"/>
                <w:u w:val="single"/>
                <w:lang w:val="es-ES_tradnl"/>
              </w:rPr>
            </w:pPr>
          </w:p>
        </w:tc>
        <w:tc>
          <w:tcPr>
            <w:tcW w:w="3402" w:type="dxa"/>
            <w:vAlign w:val="center"/>
          </w:tcPr>
          <w:p w:rsidR="00114802" w:rsidRPr="00C44F35" w:rsidRDefault="00114802" w:rsidP="00114802">
            <w:pPr>
              <w:jc w:val="center"/>
              <w:rPr>
                <w:b/>
                <w:sz w:val="28"/>
                <w:szCs w:val="28"/>
              </w:rPr>
            </w:pPr>
            <w:r w:rsidRPr="00C44F35">
              <w:rPr>
                <w:b/>
                <w:noProof/>
                <w:sz w:val="28"/>
                <w:szCs w:val="28"/>
                <w:lang w:eastAsia="es-CL"/>
              </w:rPr>
              <w:drawing>
                <wp:anchor distT="0" distB="0" distL="114300" distR="114300" simplePos="0" relativeHeight="251659264" behindDoc="0" locked="0" layoutInCell="1" allowOverlap="1" wp14:anchorId="1429F511" wp14:editId="28AB5B07">
                  <wp:simplePos x="0" y="0"/>
                  <wp:positionH relativeFrom="column">
                    <wp:posOffset>220345</wp:posOffset>
                  </wp:positionH>
                  <wp:positionV relativeFrom="page">
                    <wp:posOffset>-1760220</wp:posOffset>
                  </wp:positionV>
                  <wp:extent cx="1447165" cy="1447165"/>
                  <wp:effectExtent l="133350" t="133350" r="133985" b="133985"/>
                  <wp:wrapSquare wrapText="bothSides"/>
                  <wp:docPr id="6" name="Imagen 6" descr="E:\TALLER DE ARPILLERAS DE LA MEMORIA\CATALOGO ARPILLERA\1) DOS MUJERES BUSCANDO A SUS FAMILI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LLER DE ARPILLERAS DE LA MEMORIA\CATALOGO ARPILLERA\1) DOS MUJERES BUSCANDO A SUS FAMILIAR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165" cy="1447165"/>
                          </a:xfrm>
                          <a:prstGeom prst="rect">
                            <a:avLst/>
                          </a:prstGeom>
                          <a:noFill/>
                          <a:ln>
                            <a:noFill/>
                          </a:ln>
                          <a:effectLst>
                            <a:glow rad="127000">
                              <a:sysClr val="windowText" lastClr="000000"/>
                            </a:glow>
                          </a:effectLst>
                        </pic:spPr>
                      </pic:pic>
                    </a:graphicData>
                  </a:graphic>
                  <wp14:sizeRelH relativeFrom="page">
                    <wp14:pctWidth>0</wp14:pctWidth>
                  </wp14:sizeRelH>
                  <wp14:sizeRelV relativeFrom="page">
                    <wp14:pctHeight>0</wp14:pctHeight>
                  </wp14:sizeRelV>
                </wp:anchor>
              </w:drawing>
            </w:r>
            <w:r w:rsidRPr="00C44F35">
              <w:rPr>
                <w:b/>
                <w:sz w:val="28"/>
                <w:szCs w:val="28"/>
              </w:rPr>
              <w:t>Johana de la Fuente</w:t>
            </w:r>
          </w:p>
          <w:p w:rsidR="00114802" w:rsidRPr="007A2C68" w:rsidRDefault="00114802" w:rsidP="00114802">
            <w:pPr>
              <w:jc w:val="center"/>
              <w:rPr>
                <w:noProof/>
                <w:sz w:val="32"/>
                <w:szCs w:val="32"/>
                <w:lang w:eastAsia="es-CL"/>
              </w:rPr>
            </w:pPr>
          </w:p>
        </w:tc>
      </w:tr>
      <w:tr w:rsidR="00C418B8" w:rsidRPr="00567B02" w:rsidTr="001114F4">
        <w:tc>
          <w:tcPr>
            <w:tcW w:w="534" w:type="dxa"/>
            <w:vAlign w:val="center"/>
          </w:tcPr>
          <w:p w:rsidR="00C418B8" w:rsidRPr="00567B02" w:rsidRDefault="00C418B8" w:rsidP="001114F4">
            <w:pPr>
              <w:jc w:val="center"/>
              <w:rPr>
                <w:b/>
                <w:sz w:val="28"/>
                <w:szCs w:val="28"/>
              </w:rPr>
            </w:pPr>
            <w:r w:rsidRPr="00567B02">
              <w:rPr>
                <w:b/>
                <w:sz w:val="28"/>
                <w:szCs w:val="28"/>
              </w:rPr>
              <w:t>02</w:t>
            </w:r>
          </w:p>
        </w:tc>
        <w:tc>
          <w:tcPr>
            <w:tcW w:w="6520" w:type="dxa"/>
            <w:vAlign w:val="center"/>
          </w:tcPr>
          <w:p w:rsidR="00C418B8" w:rsidRPr="00567B02" w:rsidRDefault="00C418B8" w:rsidP="001114F4">
            <w:pPr>
              <w:jc w:val="center"/>
              <w:rPr>
                <w:b/>
                <w:sz w:val="36"/>
                <w:szCs w:val="36"/>
                <w:u w:val="single"/>
              </w:rPr>
            </w:pPr>
            <w:r w:rsidRPr="00567B02">
              <w:rPr>
                <w:b/>
                <w:sz w:val="36"/>
                <w:szCs w:val="36"/>
                <w:u w:val="single"/>
              </w:rPr>
              <w:t>Prisioneras en la Camioneta Naval.</w:t>
            </w:r>
          </w:p>
          <w:p w:rsidR="00C418B8" w:rsidRPr="00567B02" w:rsidRDefault="00C418B8" w:rsidP="00567B02">
            <w:pPr>
              <w:pBdr>
                <w:top w:val="nil"/>
                <w:left w:val="nil"/>
                <w:bottom w:val="nil"/>
                <w:right w:val="nil"/>
                <w:between w:val="nil"/>
                <w:bar w:val="nil"/>
              </w:pBdr>
              <w:jc w:val="center"/>
              <w:rPr>
                <w:b/>
                <w:sz w:val="28"/>
                <w:szCs w:val="28"/>
              </w:rPr>
            </w:pPr>
            <w:r w:rsidRPr="00567B02">
              <w:rPr>
                <w:b/>
                <w:sz w:val="28"/>
                <w:szCs w:val="28"/>
              </w:rPr>
              <w:t>En esta arpillera se muestra a los presos y presas políticas que son llevados al cuartel Silva Palma de la Armada en Valparaíso. La camioneta blanca de los marinos golpistas, es un vehículo reconocido por la población porteña reprimida durante la dictadura cívico-militar. En ella se trasladaba a la gente que fue secuestrada y torturada.</w:t>
            </w:r>
          </w:p>
          <w:p w:rsidR="00C418B8" w:rsidRPr="00567B02" w:rsidRDefault="00C418B8" w:rsidP="00567B02">
            <w:pPr>
              <w:pBdr>
                <w:top w:val="nil"/>
                <w:left w:val="nil"/>
                <w:bottom w:val="nil"/>
                <w:right w:val="nil"/>
                <w:between w:val="nil"/>
                <w:bar w:val="nil"/>
              </w:pBdr>
              <w:jc w:val="center"/>
              <w:rPr>
                <w:b/>
                <w:sz w:val="28"/>
                <w:szCs w:val="28"/>
              </w:rPr>
            </w:pPr>
          </w:p>
          <w:p w:rsidR="00C418B8" w:rsidRPr="00567B02" w:rsidRDefault="00C418B8" w:rsidP="00567B02">
            <w:pPr>
              <w:pBdr>
                <w:top w:val="nil"/>
                <w:left w:val="nil"/>
                <w:bottom w:val="nil"/>
                <w:right w:val="nil"/>
                <w:between w:val="nil"/>
                <w:bar w:val="nil"/>
              </w:pBdr>
              <w:jc w:val="center"/>
              <w:rPr>
                <w:b/>
                <w:sz w:val="28"/>
                <w:szCs w:val="28"/>
              </w:rPr>
            </w:pP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drawing>
                <wp:inline distT="0" distB="0" distL="0" distR="0" wp14:anchorId="6FE4367E" wp14:editId="210B7051">
                  <wp:extent cx="1447200" cy="1396800"/>
                  <wp:effectExtent l="133350" t="133350" r="133985" b="127635"/>
                  <wp:docPr id="38" name="Imagen 38" descr="E:\TALLER DE ARPILLERAS DE LA MEMORIA\CATALOGO ARPILLERA\2) PRISIONERAS EN LA CAMIONETA NA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LLER DE ARPILLERAS DE LA MEMORIA\CATALOGO ARPILLERA\2) PRISIONERAS EN LA CAMIONETA NAV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200" cy="1396800"/>
                          </a:xfrm>
                          <a:prstGeom prst="rect">
                            <a:avLst/>
                          </a:prstGeom>
                          <a:noFill/>
                          <a:ln>
                            <a:noFill/>
                          </a:ln>
                          <a:effectLst>
                            <a:glow rad="127000">
                              <a:sysClr val="windowText" lastClr="000000"/>
                            </a:glow>
                          </a:effectLst>
                        </pic:spPr>
                      </pic:pic>
                    </a:graphicData>
                  </a:graphic>
                </wp:inline>
              </w:drawing>
            </w:r>
          </w:p>
          <w:p w:rsidR="00C418B8" w:rsidRPr="00567B02" w:rsidRDefault="00C418B8" w:rsidP="00114802">
            <w:pPr>
              <w:jc w:val="center"/>
              <w:rPr>
                <w:b/>
                <w:sz w:val="28"/>
                <w:szCs w:val="28"/>
              </w:rPr>
            </w:pPr>
            <w:r w:rsidRPr="00567B02">
              <w:rPr>
                <w:b/>
                <w:sz w:val="28"/>
                <w:szCs w:val="28"/>
              </w:rPr>
              <w:t>Paula Espinoza</w:t>
            </w:r>
          </w:p>
        </w:tc>
      </w:tr>
      <w:tr w:rsidR="00C418B8" w:rsidRPr="00567B02" w:rsidTr="001114F4">
        <w:tc>
          <w:tcPr>
            <w:tcW w:w="534" w:type="dxa"/>
            <w:vAlign w:val="center"/>
          </w:tcPr>
          <w:p w:rsidR="00C418B8" w:rsidRPr="00567B02" w:rsidRDefault="00C418B8" w:rsidP="001114F4">
            <w:pPr>
              <w:jc w:val="center"/>
              <w:rPr>
                <w:b/>
                <w:sz w:val="28"/>
                <w:szCs w:val="28"/>
              </w:rPr>
            </w:pPr>
            <w:r w:rsidRPr="00567B02">
              <w:rPr>
                <w:b/>
                <w:sz w:val="28"/>
                <w:szCs w:val="28"/>
              </w:rPr>
              <w:t>03</w:t>
            </w:r>
          </w:p>
        </w:tc>
        <w:tc>
          <w:tcPr>
            <w:tcW w:w="6520" w:type="dxa"/>
            <w:vAlign w:val="center"/>
          </w:tcPr>
          <w:p w:rsidR="00C418B8" w:rsidRPr="00567B02" w:rsidRDefault="00C418B8" w:rsidP="001114F4">
            <w:pPr>
              <w:jc w:val="center"/>
              <w:rPr>
                <w:b/>
                <w:sz w:val="28"/>
                <w:szCs w:val="28"/>
              </w:rPr>
            </w:pPr>
            <w:r w:rsidRPr="00567B02">
              <w:rPr>
                <w:b/>
                <w:sz w:val="36"/>
                <w:szCs w:val="36"/>
                <w:u w:val="single"/>
              </w:rPr>
              <w:t>Un amigo conmovido</w:t>
            </w:r>
            <w:r w:rsidRPr="00567B02">
              <w:rPr>
                <w:b/>
                <w:sz w:val="28"/>
                <w:szCs w:val="28"/>
              </w:rPr>
              <w:t>.</w:t>
            </w:r>
          </w:p>
          <w:p w:rsidR="00C418B8" w:rsidRPr="00567B02" w:rsidRDefault="00C418B8" w:rsidP="001114F4">
            <w:pPr>
              <w:jc w:val="center"/>
              <w:rPr>
                <w:b/>
                <w:sz w:val="28"/>
                <w:szCs w:val="28"/>
              </w:rPr>
            </w:pPr>
            <w:r w:rsidRPr="00567B02">
              <w:rPr>
                <w:b/>
                <w:sz w:val="28"/>
                <w:szCs w:val="28"/>
              </w:rPr>
              <w:t>En esta arpillera se ve al padre de Valeria, secuestrado y torturado en el cuartel Silva Palma de Valparaíso. El padre está tendido en el suelo y, a su lado, se observa a otro detenido. Este compañero acude a acompañarlo y socorrerlo. "Después de la tortura lo encontré tirado en una esquina, lo único que pude hacer fue limpiarle la saliva de su boca”</w:t>
            </w:r>
          </w:p>
          <w:p w:rsidR="00C418B8" w:rsidRPr="00567B02" w:rsidRDefault="00C418B8" w:rsidP="001114F4">
            <w:pPr>
              <w:jc w:val="center"/>
              <w:rPr>
                <w:b/>
                <w:sz w:val="28"/>
                <w:szCs w:val="28"/>
              </w:rPr>
            </w:pP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drawing>
                <wp:inline distT="0" distB="0" distL="0" distR="0" wp14:anchorId="4EE0A6AC" wp14:editId="1B66E6C2">
                  <wp:extent cx="1440180" cy="1409700"/>
                  <wp:effectExtent l="133350" t="133350" r="140970" b="133350"/>
                  <wp:docPr id="33" name="Imagen 33" descr="E:\TALLER DE ARPILLERAS DE LA MEMORIA\CATALOGO ARPILLERA\3) CARICIA DE MI PADRE TORTU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ALLER DE ARPILLERAS DE LA MEMORIA\CATALOGO ARPILLERA\3) CARICIA DE MI PADRE TORTURAD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9068" cy="1418400"/>
                          </a:xfrm>
                          <a:prstGeom prst="rect">
                            <a:avLst/>
                          </a:prstGeom>
                          <a:noFill/>
                          <a:ln>
                            <a:noFill/>
                          </a:ln>
                          <a:effectLst>
                            <a:glow rad="127000">
                              <a:schemeClr val="tx1"/>
                            </a:glow>
                          </a:effectLst>
                        </pic:spPr>
                      </pic:pic>
                    </a:graphicData>
                  </a:graphic>
                </wp:inline>
              </w:drawing>
            </w:r>
          </w:p>
          <w:p w:rsidR="00C418B8" w:rsidRPr="00567B02" w:rsidRDefault="00C418B8" w:rsidP="00114802">
            <w:pPr>
              <w:jc w:val="center"/>
              <w:rPr>
                <w:b/>
                <w:sz w:val="28"/>
                <w:szCs w:val="28"/>
              </w:rPr>
            </w:pPr>
            <w:r w:rsidRPr="00567B02">
              <w:rPr>
                <w:b/>
                <w:sz w:val="28"/>
                <w:szCs w:val="28"/>
              </w:rPr>
              <w:t>Valeria Arancibia Jerias</w:t>
            </w:r>
          </w:p>
        </w:tc>
      </w:tr>
      <w:tr w:rsidR="00C418B8" w:rsidRPr="00567B02" w:rsidTr="00567B02">
        <w:tc>
          <w:tcPr>
            <w:tcW w:w="534" w:type="dxa"/>
            <w:vAlign w:val="center"/>
          </w:tcPr>
          <w:p w:rsidR="00C418B8" w:rsidRPr="00567B02" w:rsidRDefault="00E87238" w:rsidP="00567B02">
            <w:pPr>
              <w:jc w:val="center"/>
              <w:rPr>
                <w:b/>
                <w:sz w:val="28"/>
                <w:szCs w:val="28"/>
              </w:rPr>
            </w:pPr>
            <w:r>
              <w:rPr>
                <w:b/>
                <w:sz w:val="28"/>
                <w:szCs w:val="28"/>
              </w:rPr>
              <w:t>0</w:t>
            </w:r>
            <w:r w:rsidR="00C418B8" w:rsidRPr="00567B02">
              <w:rPr>
                <w:b/>
                <w:sz w:val="28"/>
                <w:szCs w:val="28"/>
              </w:rPr>
              <w:t>4</w:t>
            </w:r>
          </w:p>
        </w:tc>
        <w:tc>
          <w:tcPr>
            <w:tcW w:w="6520" w:type="dxa"/>
            <w:vAlign w:val="center"/>
          </w:tcPr>
          <w:p w:rsidR="00C418B8" w:rsidRPr="00567B02" w:rsidRDefault="00C418B8" w:rsidP="00567B02">
            <w:pPr>
              <w:jc w:val="center"/>
              <w:rPr>
                <w:b/>
                <w:sz w:val="28"/>
                <w:szCs w:val="28"/>
              </w:rPr>
            </w:pPr>
            <w:r w:rsidRPr="00567B02">
              <w:rPr>
                <w:b/>
                <w:sz w:val="36"/>
                <w:szCs w:val="36"/>
                <w:u w:val="single"/>
              </w:rPr>
              <w:t>Gestación en Cautiverio</w:t>
            </w:r>
            <w:r w:rsidRPr="00567B02">
              <w:rPr>
                <w:b/>
                <w:sz w:val="28"/>
                <w:szCs w:val="28"/>
              </w:rPr>
              <w:t>.</w:t>
            </w:r>
          </w:p>
          <w:p w:rsidR="00C418B8" w:rsidRPr="00567B02" w:rsidRDefault="00C418B8" w:rsidP="00567B02">
            <w:pPr>
              <w:jc w:val="center"/>
              <w:rPr>
                <w:b/>
                <w:sz w:val="28"/>
                <w:szCs w:val="28"/>
              </w:rPr>
            </w:pPr>
            <w:r w:rsidRPr="00567B02">
              <w:rPr>
                <w:b/>
                <w:sz w:val="28"/>
                <w:szCs w:val="28"/>
              </w:rPr>
              <w:t>En primer plano está Sylvia con Laurita pequeña con su pañal colgando, y Milena, la mujer embarazada. Me tocó conocerla a ella y a su hija Paloma Libertad cuando llegaron al exilio. Me impactó mucho que cuando los compañeros se acercaban a ella lo</w:t>
            </w:r>
            <w:r w:rsidR="00747F89" w:rsidRPr="00567B02">
              <w:rPr>
                <w:b/>
                <w:sz w:val="28"/>
                <w:szCs w:val="28"/>
              </w:rPr>
              <w:t>s rechazaba debido a que se crio</w:t>
            </w:r>
            <w:r w:rsidRPr="00567B02">
              <w:rPr>
                <w:b/>
                <w:sz w:val="28"/>
                <w:szCs w:val="28"/>
              </w:rPr>
              <w:t xml:space="preserve"> entre las presas mujeres hasta que tuvo más de un año, su comportamiento tení</w:t>
            </w:r>
            <w:r w:rsidR="005B02B3">
              <w:rPr>
                <w:b/>
                <w:sz w:val="28"/>
                <w:szCs w:val="28"/>
              </w:rPr>
              <w:t>a que ver con lo que había vivido</w:t>
            </w:r>
            <w:r w:rsidRPr="00567B02">
              <w:rPr>
                <w:b/>
                <w:sz w:val="28"/>
                <w:szCs w:val="28"/>
              </w:rPr>
              <w:t xml:space="preserve"> antes. En cambio cuando yo llegué, inmediatamente la niña se acercó a mis brazos.</w:t>
            </w: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drawing>
                <wp:inline distT="0" distB="0" distL="0" distR="0" wp14:anchorId="55AF64E3" wp14:editId="44BE2C16">
                  <wp:extent cx="1447200" cy="1087200"/>
                  <wp:effectExtent l="133350" t="133350" r="133985" b="132080"/>
                  <wp:docPr id="13" name="Imagen 13" descr="E:\TALLER DE ARPILLERAS DE LA MEMORIA\CATALOGO ARPILLERA\BUEN PA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ALLER DE ARPILLERAS DE LA MEMORIA\CATALOGO ARPILLERA\BUEN PAST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200" cy="1087200"/>
                          </a:xfrm>
                          <a:prstGeom prst="rect">
                            <a:avLst/>
                          </a:prstGeom>
                          <a:noFill/>
                          <a:ln>
                            <a:noFill/>
                          </a:ln>
                          <a:effectLst>
                            <a:glow rad="127000">
                              <a:sysClr val="windowText" lastClr="000000"/>
                            </a:glow>
                          </a:effectLst>
                        </pic:spPr>
                      </pic:pic>
                    </a:graphicData>
                  </a:graphic>
                </wp:inline>
              </w:drawing>
            </w:r>
          </w:p>
          <w:p w:rsidR="00C418B8" w:rsidRPr="00567B02" w:rsidRDefault="00C418B8" w:rsidP="00114802">
            <w:pPr>
              <w:jc w:val="center"/>
              <w:rPr>
                <w:b/>
                <w:sz w:val="28"/>
                <w:szCs w:val="28"/>
              </w:rPr>
            </w:pPr>
            <w:r w:rsidRPr="00567B02">
              <w:rPr>
                <w:b/>
                <w:sz w:val="28"/>
                <w:szCs w:val="28"/>
              </w:rPr>
              <w:t>Nora Torres</w:t>
            </w:r>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lastRenderedPageBreak/>
              <w:t>05</w:t>
            </w:r>
          </w:p>
        </w:tc>
        <w:tc>
          <w:tcPr>
            <w:tcW w:w="6520" w:type="dxa"/>
            <w:vAlign w:val="center"/>
          </w:tcPr>
          <w:p w:rsidR="00C418B8" w:rsidRPr="00567B02" w:rsidRDefault="00C418B8" w:rsidP="00567B02">
            <w:pPr>
              <w:jc w:val="center"/>
              <w:rPr>
                <w:b/>
                <w:sz w:val="28"/>
                <w:szCs w:val="28"/>
              </w:rPr>
            </w:pPr>
            <w:r w:rsidRPr="00567B02">
              <w:rPr>
                <w:b/>
                <w:sz w:val="36"/>
                <w:szCs w:val="36"/>
                <w:u w:val="single"/>
              </w:rPr>
              <w:t>La Escala</w:t>
            </w:r>
            <w:r w:rsidRPr="00567B02">
              <w:rPr>
                <w:b/>
                <w:sz w:val="28"/>
                <w:szCs w:val="28"/>
              </w:rPr>
              <w:t>.</w:t>
            </w:r>
          </w:p>
          <w:p w:rsidR="00C418B8" w:rsidRPr="00567B02" w:rsidRDefault="00C418B8" w:rsidP="00567B02">
            <w:pPr>
              <w:jc w:val="center"/>
              <w:rPr>
                <w:b/>
                <w:sz w:val="28"/>
                <w:szCs w:val="28"/>
              </w:rPr>
            </w:pPr>
            <w:r w:rsidRPr="00567B02">
              <w:rPr>
                <w:b/>
                <w:sz w:val="28"/>
                <w:szCs w:val="28"/>
              </w:rPr>
              <w:t>La arpillera muestra la reja de fierro en el umbral del cuartel Silva Palma. Los detenidos llegaban – normalmente - encapuchados o vendados, cruzaban la puerta, subían la larga escala hacia la prisión, el secuestro, la tortura y, en varios casos: la desaparición.</w:t>
            </w: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drawing>
                <wp:inline distT="0" distB="0" distL="0" distR="0" wp14:anchorId="4EAE16BE" wp14:editId="07AB4D32">
                  <wp:extent cx="1447800" cy="1401407"/>
                  <wp:effectExtent l="133350" t="133350" r="133350" b="142240"/>
                  <wp:docPr id="35" name="Imagen 35" descr="E:\TALLER DE ARPILLERAS DE LA MEMORIA\CATALOGO ARPILLERA\5) LA ESC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ALLER DE ARPILLERAS DE LA MEMORIA\CATALOGO ARPILLERA\5) LA ESCA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01407"/>
                          </a:xfrm>
                          <a:prstGeom prst="rect">
                            <a:avLst/>
                          </a:prstGeom>
                          <a:noFill/>
                          <a:ln>
                            <a:noFill/>
                          </a:ln>
                          <a:effectLst>
                            <a:glow rad="127000">
                              <a:sysClr val="windowText" lastClr="000000"/>
                            </a:glow>
                          </a:effectLst>
                        </pic:spPr>
                      </pic:pic>
                    </a:graphicData>
                  </a:graphic>
                </wp:inline>
              </w:drawing>
            </w:r>
            <w:r w:rsidRPr="00567B02">
              <w:rPr>
                <w:b/>
                <w:sz w:val="28"/>
                <w:szCs w:val="28"/>
              </w:rPr>
              <w:t xml:space="preserve">Dana </w:t>
            </w:r>
            <w:proofErr w:type="spellStart"/>
            <w:r w:rsidRPr="00567B02">
              <w:rPr>
                <w:b/>
                <w:sz w:val="28"/>
                <w:szCs w:val="28"/>
              </w:rPr>
              <w:t>Wordes</w:t>
            </w:r>
            <w:proofErr w:type="spellEnd"/>
          </w:p>
          <w:p w:rsidR="00C418B8" w:rsidRPr="00567B02" w:rsidRDefault="00C418B8" w:rsidP="00114802">
            <w:pPr>
              <w:jc w:val="center"/>
              <w:rPr>
                <w:b/>
                <w:sz w:val="28"/>
                <w:szCs w:val="28"/>
              </w:rPr>
            </w:pPr>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t>06</w:t>
            </w:r>
          </w:p>
        </w:tc>
        <w:tc>
          <w:tcPr>
            <w:tcW w:w="6520" w:type="dxa"/>
            <w:vAlign w:val="center"/>
          </w:tcPr>
          <w:p w:rsidR="00C418B8" w:rsidRPr="00567B02" w:rsidRDefault="00C418B8" w:rsidP="00567B02">
            <w:pPr>
              <w:jc w:val="center"/>
              <w:rPr>
                <w:b/>
                <w:sz w:val="28"/>
                <w:szCs w:val="28"/>
              </w:rPr>
            </w:pPr>
            <w:r w:rsidRPr="00567B02">
              <w:rPr>
                <w:b/>
                <w:sz w:val="36"/>
                <w:szCs w:val="36"/>
                <w:u w:val="single"/>
              </w:rPr>
              <w:t>La Tarjeta Navideña</w:t>
            </w:r>
            <w:r w:rsidRPr="00567B02">
              <w:rPr>
                <w:b/>
                <w:sz w:val="28"/>
                <w:szCs w:val="28"/>
              </w:rPr>
              <w:t>.</w:t>
            </w:r>
          </w:p>
          <w:p w:rsidR="00C418B8" w:rsidRPr="00567B02" w:rsidRDefault="00C418B8" w:rsidP="00567B02">
            <w:pPr>
              <w:pBdr>
                <w:top w:val="nil"/>
                <w:left w:val="nil"/>
                <w:bottom w:val="nil"/>
                <w:right w:val="nil"/>
                <w:between w:val="nil"/>
                <w:bar w:val="nil"/>
              </w:pBdr>
              <w:jc w:val="center"/>
              <w:rPr>
                <w:b/>
                <w:sz w:val="28"/>
                <w:szCs w:val="28"/>
              </w:rPr>
            </w:pPr>
            <w:r w:rsidRPr="00567B02">
              <w:rPr>
                <w:b/>
                <w:sz w:val="28"/>
                <w:szCs w:val="28"/>
              </w:rPr>
              <w:t>Esta es una de las tarjetas de Navidad (1975) que hicieron los presos políticos para regalar a sus familiares y amigos que fueron a celebrar la Navidad con ellos.  Aún conservo un par de originales y, en este trabajo, quise dejar grabada de modo más permanente estas tarjetas.</w:t>
            </w: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drawing>
                <wp:inline distT="0" distB="0" distL="0" distR="0" wp14:anchorId="51BD264B" wp14:editId="6072EEC0">
                  <wp:extent cx="1447200" cy="1087200"/>
                  <wp:effectExtent l="133350" t="133350" r="133985" b="132080"/>
                  <wp:docPr id="39" name="Imagen 39" descr="E:\TALLER DE ARPILLERAS DE LA MEMORIA\CATALOGO ARPILLERA\6) LA TARJETA NAVIDE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ALLER DE ARPILLERAS DE LA MEMORIA\CATALOGO ARPILLERA\6) LA TARJETA NAVIDEÑ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200" cy="1087200"/>
                          </a:xfrm>
                          <a:prstGeom prst="rect">
                            <a:avLst/>
                          </a:prstGeom>
                          <a:noFill/>
                          <a:ln>
                            <a:noFill/>
                          </a:ln>
                          <a:effectLst>
                            <a:glow rad="127000">
                              <a:sysClr val="windowText" lastClr="000000"/>
                            </a:glow>
                          </a:effectLst>
                        </pic:spPr>
                      </pic:pic>
                    </a:graphicData>
                  </a:graphic>
                </wp:inline>
              </w:drawing>
            </w:r>
            <w:r w:rsidRPr="00567B02">
              <w:rPr>
                <w:b/>
                <w:sz w:val="28"/>
                <w:szCs w:val="28"/>
              </w:rPr>
              <w:t xml:space="preserve">Gabriela </w:t>
            </w:r>
            <w:proofErr w:type="spellStart"/>
            <w:r w:rsidRPr="00567B02">
              <w:rPr>
                <w:b/>
                <w:sz w:val="28"/>
                <w:szCs w:val="28"/>
              </w:rPr>
              <w:t>Palleras</w:t>
            </w:r>
            <w:proofErr w:type="spellEnd"/>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t>07</w:t>
            </w:r>
          </w:p>
          <w:p w:rsidR="00C418B8" w:rsidRPr="00567B02" w:rsidRDefault="00C418B8" w:rsidP="00567B02">
            <w:pPr>
              <w:jc w:val="center"/>
              <w:rPr>
                <w:b/>
                <w:sz w:val="28"/>
                <w:szCs w:val="28"/>
              </w:rPr>
            </w:pPr>
          </w:p>
          <w:p w:rsidR="00C418B8" w:rsidRPr="00567B02" w:rsidRDefault="00C418B8" w:rsidP="00567B02">
            <w:pPr>
              <w:jc w:val="center"/>
              <w:rPr>
                <w:b/>
                <w:sz w:val="28"/>
                <w:szCs w:val="28"/>
              </w:rPr>
            </w:pPr>
          </w:p>
        </w:tc>
        <w:tc>
          <w:tcPr>
            <w:tcW w:w="6520" w:type="dxa"/>
            <w:vAlign w:val="center"/>
          </w:tcPr>
          <w:p w:rsidR="00C418B8" w:rsidRPr="00567B02" w:rsidRDefault="00C418B8" w:rsidP="00567B02">
            <w:pPr>
              <w:jc w:val="center"/>
              <w:rPr>
                <w:b/>
                <w:sz w:val="28"/>
                <w:szCs w:val="28"/>
              </w:rPr>
            </w:pPr>
            <w:r w:rsidRPr="00567B02">
              <w:rPr>
                <w:b/>
                <w:sz w:val="36"/>
                <w:szCs w:val="36"/>
                <w:u w:val="single"/>
              </w:rPr>
              <w:t>El Patio del Buen Pastor</w:t>
            </w:r>
            <w:r w:rsidRPr="00567B02">
              <w:rPr>
                <w:b/>
                <w:sz w:val="28"/>
                <w:szCs w:val="28"/>
              </w:rPr>
              <w:t>.</w:t>
            </w:r>
          </w:p>
          <w:p w:rsidR="00211336" w:rsidRPr="00567B02" w:rsidRDefault="00211336" w:rsidP="00567B02">
            <w:pPr>
              <w:jc w:val="center"/>
              <w:rPr>
                <w:b/>
                <w:sz w:val="28"/>
                <w:szCs w:val="28"/>
              </w:rPr>
            </w:pPr>
            <w:r w:rsidRPr="00567B02">
              <w:rPr>
                <w:b/>
                <w:sz w:val="28"/>
                <w:szCs w:val="28"/>
              </w:rPr>
              <w:t>(Donada: Grupo Bordando por la Memoria de Londres)</w:t>
            </w:r>
          </w:p>
          <w:p w:rsidR="00C418B8" w:rsidRPr="00567B02" w:rsidRDefault="00C418B8" w:rsidP="00567B02">
            <w:pPr>
              <w:pBdr>
                <w:top w:val="nil"/>
                <w:left w:val="nil"/>
                <w:bottom w:val="nil"/>
                <w:right w:val="nil"/>
                <w:between w:val="nil"/>
                <w:bar w:val="nil"/>
              </w:pBdr>
              <w:jc w:val="center"/>
              <w:rPr>
                <w:b/>
                <w:sz w:val="28"/>
                <w:szCs w:val="28"/>
              </w:rPr>
            </w:pPr>
            <w:r w:rsidRPr="00567B02">
              <w:rPr>
                <w:b/>
                <w:sz w:val="28"/>
                <w:szCs w:val="28"/>
              </w:rPr>
              <w:t>Quise reflejar lo que significaba estar de las 8 de la mañana hasta casi las 8 de la noche, en el patio de la cárcel el Buen Pastor, un espacio frío, húmedo.  Sobre la mesa una de las detenidas está tejiendo, otra está leyendo un libro, y una tercera aparece tocando su guitarra.  Como yo no sabía ha</w:t>
            </w:r>
            <w:r w:rsidR="00AF627E">
              <w:rPr>
                <w:b/>
                <w:sz w:val="28"/>
                <w:szCs w:val="28"/>
              </w:rPr>
              <w:t xml:space="preserve">cer cosas manuales, leía. La </w:t>
            </w:r>
            <w:r w:rsidRPr="00567B02">
              <w:rPr>
                <w:b/>
                <w:sz w:val="28"/>
                <w:szCs w:val="28"/>
              </w:rPr>
              <w:t xml:space="preserve"> mujer  con el libro en la mano, se supone que soy yo. Con esas mujeres todavía hay una hermandad y nos juntamos. Estamos aquí, todavía, resistiendo.</w:t>
            </w:r>
          </w:p>
        </w:tc>
        <w:tc>
          <w:tcPr>
            <w:tcW w:w="3402" w:type="dxa"/>
            <w:vAlign w:val="center"/>
          </w:tcPr>
          <w:p w:rsidR="002F1295" w:rsidRPr="00567B02" w:rsidRDefault="00C418B8" w:rsidP="00114802">
            <w:pPr>
              <w:jc w:val="center"/>
              <w:rPr>
                <w:b/>
                <w:sz w:val="28"/>
                <w:szCs w:val="28"/>
              </w:rPr>
            </w:pPr>
            <w:r w:rsidRPr="00567B02">
              <w:rPr>
                <w:b/>
                <w:noProof/>
                <w:sz w:val="28"/>
                <w:szCs w:val="28"/>
                <w:lang w:eastAsia="es-CL"/>
              </w:rPr>
              <w:drawing>
                <wp:inline distT="0" distB="0" distL="0" distR="0" wp14:anchorId="343E1DFB" wp14:editId="4E11050B">
                  <wp:extent cx="1447200" cy="1087200"/>
                  <wp:effectExtent l="133350" t="133350" r="133985" b="132080"/>
                  <wp:docPr id="40" name="Imagen 40" descr="E:\TALLER DE ARPILLERAS DE LA MEMORIA\CATALOGO ARPILLERA\7) EL PATIO DEL BUEN PA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ALLER DE ARPILLERAS DE LA MEMORIA\CATALOGO ARPILLERA\7) EL PATIO DEL BUEN PAST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200" cy="1087200"/>
                          </a:xfrm>
                          <a:prstGeom prst="rect">
                            <a:avLst/>
                          </a:prstGeom>
                          <a:noFill/>
                          <a:ln>
                            <a:noFill/>
                          </a:ln>
                          <a:effectLst>
                            <a:glow rad="127000">
                              <a:sysClr val="windowText" lastClr="000000"/>
                            </a:glow>
                          </a:effectLst>
                        </pic:spPr>
                      </pic:pic>
                    </a:graphicData>
                  </a:graphic>
                </wp:inline>
              </w:drawing>
            </w:r>
          </w:p>
          <w:p w:rsidR="00C418B8" w:rsidRPr="00567B02" w:rsidRDefault="00C44F35" w:rsidP="00114802">
            <w:pPr>
              <w:jc w:val="center"/>
              <w:rPr>
                <w:b/>
                <w:sz w:val="28"/>
                <w:szCs w:val="28"/>
              </w:rPr>
            </w:pPr>
            <w:r>
              <w:rPr>
                <w:b/>
                <w:sz w:val="28"/>
                <w:szCs w:val="28"/>
              </w:rPr>
              <w:t>Alicia Olea, Dana y Si</w:t>
            </w:r>
            <w:r w:rsidR="00C418B8" w:rsidRPr="00567B02">
              <w:rPr>
                <w:b/>
                <w:sz w:val="28"/>
                <w:szCs w:val="28"/>
              </w:rPr>
              <w:t>lvia</w:t>
            </w:r>
          </w:p>
          <w:p w:rsidR="00C418B8" w:rsidRPr="00567B02" w:rsidRDefault="00C418B8" w:rsidP="00114802">
            <w:pPr>
              <w:jc w:val="center"/>
              <w:rPr>
                <w:b/>
                <w:sz w:val="28"/>
                <w:szCs w:val="28"/>
              </w:rPr>
            </w:pPr>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t>08</w:t>
            </w:r>
          </w:p>
        </w:tc>
        <w:tc>
          <w:tcPr>
            <w:tcW w:w="6520" w:type="dxa"/>
            <w:vAlign w:val="center"/>
          </w:tcPr>
          <w:p w:rsidR="00C418B8" w:rsidRPr="00567B02" w:rsidRDefault="00C418B8" w:rsidP="00567B02">
            <w:pPr>
              <w:jc w:val="center"/>
              <w:rPr>
                <w:b/>
                <w:sz w:val="28"/>
                <w:szCs w:val="28"/>
              </w:rPr>
            </w:pPr>
            <w:r w:rsidRPr="00567B02">
              <w:rPr>
                <w:b/>
                <w:sz w:val="36"/>
                <w:szCs w:val="36"/>
                <w:u w:val="single"/>
              </w:rPr>
              <w:t>La Torta Rota</w:t>
            </w:r>
            <w:r w:rsidRPr="00567B02">
              <w:rPr>
                <w:b/>
                <w:sz w:val="28"/>
                <w:szCs w:val="28"/>
              </w:rPr>
              <w:t>.</w:t>
            </w:r>
          </w:p>
          <w:p w:rsidR="00C418B8" w:rsidRPr="00567B02" w:rsidRDefault="00C418B8" w:rsidP="00567B02">
            <w:pPr>
              <w:jc w:val="center"/>
              <w:rPr>
                <w:b/>
                <w:sz w:val="28"/>
                <w:szCs w:val="28"/>
              </w:rPr>
            </w:pPr>
            <w:r w:rsidRPr="00567B02">
              <w:rPr>
                <w:b/>
                <w:sz w:val="28"/>
                <w:szCs w:val="28"/>
              </w:rPr>
              <w:t>Mi padre y mi hermano mayor fueron secuestrados y torturados en el Silva Palma.  El año 1973 se produjo un quiebre en el Chile que conocimos por eso los números están rotos.  Está la sigla SIN entidad responsable de las detenciones y el Fuerte Bueras que fue un recinto carcelario.  Mi hermano está atado y su cara con una capucha, vigilado.  El 28 de enero, día de su cumpleaños, recibe una torta de parte de su mamá. Los guardias se la entregan, pero antes uno de ellos le mete la mano y la desarma.</w:t>
            </w:r>
          </w:p>
        </w:tc>
        <w:tc>
          <w:tcPr>
            <w:tcW w:w="3402" w:type="dxa"/>
            <w:vAlign w:val="center"/>
          </w:tcPr>
          <w:p w:rsidR="002F1295" w:rsidRPr="00567B02" w:rsidRDefault="00C418B8" w:rsidP="00114802">
            <w:pPr>
              <w:jc w:val="center"/>
              <w:rPr>
                <w:b/>
                <w:sz w:val="28"/>
                <w:szCs w:val="28"/>
              </w:rPr>
            </w:pPr>
            <w:r w:rsidRPr="00567B02">
              <w:rPr>
                <w:b/>
                <w:noProof/>
                <w:sz w:val="28"/>
                <w:szCs w:val="28"/>
                <w:lang w:eastAsia="es-CL"/>
              </w:rPr>
              <w:drawing>
                <wp:inline distT="0" distB="0" distL="0" distR="0" wp14:anchorId="7DFB4F2F" wp14:editId="2D19B643">
                  <wp:extent cx="1447200" cy="1087200"/>
                  <wp:effectExtent l="133350" t="133350" r="133985" b="132080"/>
                  <wp:docPr id="41" name="Imagen 41" descr="E:\TALLER DE ARPILLERAS DE LA MEMORIA\CATALOGO ARPILLERA\8) LA TORTA R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ALLER DE ARPILLERAS DE LA MEMORIA\CATALOGO ARPILLERA\8) LA TORTA ROT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200" cy="1087200"/>
                          </a:xfrm>
                          <a:prstGeom prst="rect">
                            <a:avLst/>
                          </a:prstGeom>
                          <a:noFill/>
                          <a:ln>
                            <a:noFill/>
                          </a:ln>
                          <a:effectLst>
                            <a:glow rad="127000">
                              <a:sysClr val="windowText" lastClr="000000"/>
                            </a:glow>
                          </a:effectLst>
                        </pic:spPr>
                      </pic:pic>
                    </a:graphicData>
                  </a:graphic>
                </wp:inline>
              </w:drawing>
            </w:r>
          </w:p>
          <w:p w:rsidR="00C418B8" w:rsidRPr="00567B02" w:rsidRDefault="00C418B8" w:rsidP="00114802">
            <w:pPr>
              <w:jc w:val="center"/>
              <w:rPr>
                <w:b/>
                <w:sz w:val="28"/>
                <w:szCs w:val="28"/>
              </w:rPr>
            </w:pPr>
            <w:r w:rsidRPr="00567B02">
              <w:rPr>
                <w:b/>
                <w:sz w:val="28"/>
                <w:szCs w:val="28"/>
              </w:rPr>
              <w:t>Valeria Arancibia Jerias</w:t>
            </w:r>
          </w:p>
        </w:tc>
      </w:tr>
      <w:tr w:rsidR="002F1295" w:rsidRPr="00567B02" w:rsidTr="00567B02">
        <w:tc>
          <w:tcPr>
            <w:tcW w:w="534" w:type="dxa"/>
            <w:vAlign w:val="center"/>
          </w:tcPr>
          <w:p w:rsidR="002F1295" w:rsidRPr="00567B02" w:rsidRDefault="002F1295" w:rsidP="00567B02">
            <w:pPr>
              <w:jc w:val="center"/>
              <w:rPr>
                <w:b/>
                <w:sz w:val="28"/>
                <w:szCs w:val="28"/>
              </w:rPr>
            </w:pPr>
            <w:r w:rsidRPr="00567B02">
              <w:rPr>
                <w:b/>
                <w:sz w:val="28"/>
                <w:szCs w:val="28"/>
              </w:rPr>
              <w:lastRenderedPageBreak/>
              <w:t>09</w:t>
            </w:r>
          </w:p>
        </w:tc>
        <w:tc>
          <w:tcPr>
            <w:tcW w:w="6520" w:type="dxa"/>
            <w:vAlign w:val="center"/>
          </w:tcPr>
          <w:p w:rsidR="002F1295" w:rsidRPr="00567B02" w:rsidRDefault="002F1295" w:rsidP="00567B02">
            <w:pPr>
              <w:jc w:val="center"/>
              <w:rPr>
                <w:b/>
                <w:sz w:val="36"/>
                <w:szCs w:val="36"/>
                <w:u w:val="single"/>
              </w:rPr>
            </w:pPr>
            <w:r w:rsidRPr="00567B02">
              <w:rPr>
                <w:b/>
                <w:sz w:val="36"/>
                <w:szCs w:val="36"/>
                <w:u w:val="single"/>
              </w:rPr>
              <w:t>Arpillera del Silva Palma</w:t>
            </w:r>
          </w:p>
          <w:p w:rsidR="00211336" w:rsidRPr="00567B02" w:rsidRDefault="00211336" w:rsidP="00567B02">
            <w:pPr>
              <w:jc w:val="center"/>
              <w:rPr>
                <w:b/>
                <w:sz w:val="28"/>
                <w:szCs w:val="28"/>
              </w:rPr>
            </w:pPr>
            <w:r w:rsidRPr="00567B02">
              <w:rPr>
                <w:b/>
                <w:sz w:val="28"/>
                <w:szCs w:val="28"/>
              </w:rPr>
              <w:t>(Donada: PRAIS Valparaíso San Antonio)</w:t>
            </w:r>
          </w:p>
          <w:p w:rsidR="00211336" w:rsidRPr="00567B02" w:rsidRDefault="00211336" w:rsidP="00567B02">
            <w:pPr>
              <w:jc w:val="center"/>
              <w:rPr>
                <w:b/>
                <w:sz w:val="28"/>
                <w:szCs w:val="28"/>
              </w:rPr>
            </w:pPr>
            <w:r w:rsidRPr="00567B02">
              <w:rPr>
                <w:b/>
                <w:sz w:val="28"/>
                <w:szCs w:val="28"/>
              </w:rPr>
              <w:t>Al centro de la tela está el edificio del Silva Palma que fue centro de secuestro, tortura y desaparición de personas de la Armada. Se destaca además la figura del buque Lebu; empleado por la Marina como centro de detención y traslado de prisioneros hacia campos de concentración en el norte del país. Se ven unos árboles del entorno. Arriba de la tela se ve un helicóptero militar y un sol naranja.</w:t>
            </w:r>
          </w:p>
          <w:p w:rsidR="00211336" w:rsidRPr="00567B02" w:rsidRDefault="00211336" w:rsidP="00567B02">
            <w:pPr>
              <w:jc w:val="center"/>
              <w:rPr>
                <w:b/>
                <w:sz w:val="28"/>
                <w:szCs w:val="28"/>
              </w:rPr>
            </w:pPr>
          </w:p>
          <w:p w:rsidR="002F1295" w:rsidRPr="00567B02" w:rsidRDefault="002F1295" w:rsidP="00567B02">
            <w:pPr>
              <w:jc w:val="center"/>
              <w:rPr>
                <w:b/>
                <w:sz w:val="28"/>
                <w:szCs w:val="28"/>
              </w:rPr>
            </w:pPr>
          </w:p>
        </w:tc>
        <w:tc>
          <w:tcPr>
            <w:tcW w:w="3402" w:type="dxa"/>
            <w:vAlign w:val="center"/>
          </w:tcPr>
          <w:p w:rsidR="002F1295" w:rsidRPr="00567B02" w:rsidRDefault="002F1295" w:rsidP="00114802">
            <w:pPr>
              <w:jc w:val="center"/>
              <w:rPr>
                <w:b/>
                <w:sz w:val="28"/>
                <w:szCs w:val="28"/>
              </w:rPr>
            </w:pPr>
            <w:r w:rsidRPr="00567B02">
              <w:rPr>
                <w:b/>
                <w:noProof/>
                <w:sz w:val="28"/>
                <w:szCs w:val="28"/>
                <w:lang w:eastAsia="es-CL"/>
              </w:rPr>
              <w:drawing>
                <wp:inline distT="0" distB="0" distL="0" distR="0" wp14:anchorId="4E71E94D" wp14:editId="03101B53">
                  <wp:extent cx="1447200" cy="1065600"/>
                  <wp:effectExtent l="133350" t="133350" r="133985" b="134620"/>
                  <wp:docPr id="16" name="Imagen 16" descr="C:\Users\Valeria Arancibia\Downloads\IMG-2018082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a Arancibia\Downloads\IMG-20180828-WA001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21" t="5970" r="8141" b="5201"/>
                          <a:stretch/>
                        </pic:blipFill>
                        <pic:spPr bwMode="auto">
                          <a:xfrm>
                            <a:off x="0" y="0"/>
                            <a:ext cx="1447200" cy="1065600"/>
                          </a:xfrm>
                          <a:prstGeom prst="rect">
                            <a:avLst/>
                          </a:prstGeom>
                          <a:noFill/>
                          <a:ln>
                            <a:noFill/>
                          </a:ln>
                          <a:effectLst>
                            <a:glow rad="127000">
                              <a:sysClr val="windowText" lastClr="000000"/>
                            </a:glow>
                          </a:effectLst>
                          <a:extLst>
                            <a:ext uri="{53640926-AAD7-44D8-BBD7-CCE9431645EC}">
                              <a14:shadowObscured xmlns:a14="http://schemas.microsoft.com/office/drawing/2010/main"/>
                            </a:ext>
                          </a:extLst>
                        </pic:spPr>
                      </pic:pic>
                    </a:graphicData>
                  </a:graphic>
                </wp:inline>
              </w:drawing>
            </w:r>
          </w:p>
          <w:p w:rsidR="002F1295" w:rsidRPr="00567B02" w:rsidRDefault="002F1295" w:rsidP="00114802">
            <w:pPr>
              <w:jc w:val="center"/>
              <w:rPr>
                <w:b/>
                <w:sz w:val="28"/>
                <w:szCs w:val="28"/>
              </w:rPr>
            </w:pPr>
            <w:r w:rsidRPr="00567B02">
              <w:rPr>
                <w:b/>
                <w:sz w:val="28"/>
                <w:szCs w:val="28"/>
              </w:rPr>
              <w:t>Cecilia Araneda</w:t>
            </w:r>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t>10</w:t>
            </w:r>
          </w:p>
        </w:tc>
        <w:tc>
          <w:tcPr>
            <w:tcW w:w="6520" w:type="dxa"/>
            <w:vAlign w:val="center"/>
          </w:tcPr>
          <w:p w:rsidR="00C418B8" w:rsidRPr="00567B02" w:rsidRDefault="00C418B8" w:rsidP="00567B02">
            <w:pPr>
              <w:jc w:val="center"/>
              <w:rPr>
                <w:b/>
                <w:sz w:val="36"/>
                <w:szCs w:val="36"/>
                <w:u w:val="single"/>
              </w:rPr>
            </w:pPr>
            <w:r w:rsidRPr="00567B02">
              <w:rPr>
                <w:b/>
                <w:sz w:val="36"/>
                <w:szCs w:val="36"/>
                <w:u w:val="single"/>
              </w:rPr>
              <w:t>Aquí se Tortura.</w:t>
            </w:r>
          </w:p>
          <w:p w:rsidR="00C418B8" w:rsidRPr="00567B02" w:rsidRDefault="00C418B8" w:rsidP="00567B02">
            <w:pPr>
              <w:pBdr>
                <w:top w:val="nil"/>
                <w:left w:val="nil"/>
                <w:bottom w:val="nil"/>
                <w:right w:val="nil"/>
                <w:between w:val="nil"/>
                <w:bar w:val="nil"/>
              </w:pBdr>
              <w:jc w:val="center"/>
              <w:rPr>
                <w:b/>
                <w:sz w:val="28"/>
                <w:szCs w:val="28"/>
              </w:rPr>
            </w:pPr>
            <w:r w:rsidRPr="00567B02">
              <w:rPr>
                <w:b/>
                <w:sz w:val="28"/>
                <w:szCs w:val="28"/>
              </w:rPr>
              <w:t xml:space="preserve">Es una recreación del ex-cuartel Silva Palma, centro de secuestro y tortura de la Armada antes y durante la dictadura.  Junto al cuartel está la señalética AQUÍ SE TORTURA y sobre ella la imagen del ascensor Villaseca.  Está también el camino curvo y plomizo de acceso al lugar: la quebrada </w:t>
            </w:r>
            <w:proofErr w:type="spellStart"/>
            <w:r w:rsidRPr="00567B02">
              <w:rPr>
                <w:b/>
                <w:sz w:val="28"/>
                <w:szCs w:val="28"/>
              </w:rPr>
              <w:t>Taqueadero</w:t>
            </w:r>
            <w:proofErr w:type="spellEnd"/>
            <w:r w:rsidRPr="00567B02">
              <w:rPr>
                <w:b/>
                <w:sz w:val="28"/>
                <w:szCs w:val="28"/>
              </w:rPr>
              <w:t xml:space="preserve"> donde se ubica este recinto, y una mancha roja que fluye hacia el mar simbolizando el dolor de quienes estuvieron en este sitio. Otro aspecto destacado es la figura de un padre de la mano de su hijo que </w:t>
            </w:r>
            <w:proofErr w:type="gramStart"/>
            <w:r w:rsidRPr="00567B02">
              <w:rPr>
                <w:b/>
                <w:sz w:val="28"/>
                <w:szCs w:val="28"/>
              </w:rPr>
              <w:t>simbolizan</w:t>
            </w:r>
            <w:proofErr w:type="gramEnd"/>
            <w:r w:rsidRPr="00567B02">
              <w:rPr>
                <w:b/>
                <w:sz w:val="28"/>
                <w:szCs w:val="28"/>
              </w:rPr>
              <w:t xml:space="preserve"> la búsqueda de seres queridos.</w:t>
            </w: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drawing>
                <wp:inline distT="0" distB="0" distL="0" distR="0" wp14:anchorId="1BF4E54B" wp14:editId="1D0D332F">
                  <wp:extent cx="1447200" cy="1087200"/>
                  <wp:effectExtent l="133350" t="133350" r="133985" b="132080"/>
                  <wp:docPr id="42" name="Imagen 42" descr="E:\TALLER DE ARPILLERAS DE LA MEMORIA\CATALOGO ARPILLERA\10) AQUI SE TOR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ALLER DE ARPILLERAS DE LA MEMORIA\CATALOGO ARPILLERA\10) AQUI SE TORTU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200" cy="1087200"/>
                          </a:xfrm>
                          <a:prstGeom prst="rect">
                            <a:avLst/>
                          </a:prstGeom>
                          <a:noFill/>
                          <a:ln>
                            <a:noFill/>
                          </a:ln>
                          <a:effectLst>
                            <a:glow rad="127000">
                              <a:sysClr val="windowText" lastClr="000000"/>
                            </a:glow>
                          </a:effectLst>
                        </pic:spPr>
                      </pic:pic>
                    </a:graphicData>
                  </a:graphic>
                </wp:inline>
              </w:drawing>
            </w:r>
          </w:p>
          <w:p w:rsidR="00C418B8" w:rsidRPr="00567B02" w:rsidRDefault="00C418B8" w:rsidP="00114802">
            <w:pPr>
              <w:jc w:val="center"/>
              <w:rPr>
                <w:b/>
                <w:sz w:val="28"/>
                <w:szCs w:val="28"/>
              </w:rPr>
            </w:pPr>
            <w:r w:rsidRPr="00567B02">
              <w:rPr>
                <w:b/>
                <w:sz w:val="28"/>
                <w:szCs w:val="28"/>
              </w:rPr>
              <w:t xml:space="preserve">Luis </w:t>
            </w:r>
            <w:proofErr w:type="spellStart"/>
            <w:r w:rsidRPr="00567B02">
              <w:rPr>
                <w:b/>
                <w:sz w:val="28"/>
                <w:szCs w:val="28"/>
              </w:rPr>
              <w:t>Vildósola</w:t>
            </w:r>
            <w:proofErr w:type="spellEnd"/>
          </w:p>
        </w:tc>
      </w:tr>
      <w:tr w:rsidR="002F1295" w:rsidRPr="00567B02" w:rsidTr="00567B02">
        <w:tc>
          <w:tcPr>
            <w:tcW w:w="534" w:type="dxa"/>
            <w:vAlign w:val="center"/>
          </w:tcPr>
          <w:p w:rsidR="002F1295" w:rsidRPr="00567B02" w:rsidRDefault="002F1295" w:rsidP="00567B02">
            <w:pPr>
              <w:jc w:val="center"/>
              <w:rPr>
                <w:b/>
                <w:sz w:val="28"/>
                <w:szCs w:val="28"/>
              </w:rPr>
            </w:pPr>
            <w:r w:rsidRPr="00567B02">
              <w:rPr>
                <w:b/>
                <w:sz w:val="28"/>
                <w:szCs w:val="28"/>
              </w:rPr>
              <w:t>11</w:t>
            </w:r>
          </w:p>
        </w:tc>
        <w:tc>
          <w:tcPr>
            <w:tcW w:w="6520" w:type="dxa"/>
            <w:vAlign w:val="center"/>
          </w:tcPr>
          <w:p w:rsidR="002F1295" w:rsidRPr="00567B02" w:rsidRDefault="002F1295" w:rsidP="00567B02">
            <w:pPr>
              <w:jc w:val="center"/>
              <w:rPr>
                <w:b/>
                <w:sz w:val="36"/>
                <w:szCs w:val="36"/>
                <w:u w:val="single"/>
              </w:rPr>
            </w:pPr>
            <w:r w:rsidRPr="00567B02">
              <w:rPr>
                <w:b/>
                <w:sz w:val="36"/>
                <w:szCs w:val="36"/>
                <w:u w:val="single"/>
              </w:rPr>
              <w:t>El Cuartel Silva Palma</w:t>
            </w:r>
          </w:p>
          <w:p w:rsidR="00F3227F" w:rsidRPr="00567B02" w:rsidRDefault="00F3227F" w:rsidP="00567B02">
            <w:pPr>
              <w:jc w:val="center"/>
              <w:rPr>
                <w:b/>
                <w:sz w:val="28"/>
                <w:szCs w:val="28"/>
              </w:rPr>
            </w:pPr>
            <w:r w:rsidRPr="00567B02">
              <w:rPr>
                <w:b/>
                <w:sz w:val="28"/>
                <w:szCs w:val="28"/>
              </w:rPr>
              <w:t>(Donada: Asociación Cultural Sitio de Memoria Cuartel Silva Palma)</w:t>
            </w:r>
          </w:p>
          <w:p w:rsidR="00F3227F" w:rsidRPr="00567B02" w:rsidRDefault="00F3227F" w:rsidP="00567B02">
            <w:pPr>
              <w:jc w:val="center"/>
              <w:rPr>
                <w:b/>
                <w:sz w:val="28"/>
                <w:szCs w:val="28"/>
              </w:rPr>
            </w:pPr>
            <w:r w:rsidRPr="00567B02">
              <w:rPr>
                <w:b/>
                <w:sz w:val="28"/>
                <w:szCs w:val="28"/>
              </w:rPr>
              <w:t>Esta arpillera nació debido a la necesidad de hacer visible este lugar de secuestro y tortura, en Valparaíso, y la obligación de darlo a conocer como lugar y sitio de memoria a la comunidad de la Región de Valparaíso.  El Ex-cuartel Silva Palma (Fuerte Bueras Bajo) fue declarado el 2017 como Monumento Histórico por el Consejo Nacional de Monumentos Nacionales.</w:t>
            </w:r>
          </w:p>
          <w:p w:rsidR="002F1295" w:rsidRPr="00567B02" w:rsidRDefault="002F1295" w:rsidP="00567B02">
            <w:pPr>
              <w:jc w:val="center"/>
              <w:rPr>
                <w:b/>
                <w:sz w:val="28"/>
                <w:szCs w:val="28"/>
              </w:rPr>
            </w:pPr>
          </w:p>
        </w:tc>
        <w:tc>
          <w:tcPr>
            <w:tcW w:w="3402" w:type="dxa"/>
            <w:vAlign w:val="center"/>
          </w:tcPr>
          <w:p w:rsidR="002F1295" w:rsidRPr="00567B02" w:rsidRDefault="002F1295" w:rsidP="00114802">
            <w:pPr>
              <w:jc w:val="center"/>
              <w:rPr>
                <w:b/>
                <w:sz w:val="28"/>
                <w:szCs w:val="28"/>
              </w:rPr>
            </w:pPr>
            <w:r w:rsidRPr="00567B02">
              <w:rPr>
                <w:b/>
                <w:noProof/>
                <w:sz w:val="28"/>
                <w:szCs w:val="28"/>
                <w:lang w:eastAsia="es-CL"/>
              </w:rPr>
              <w:drawing>
                <wp:inline distT="0" distB="0" distL="0" distR="0" wp14:anchorId="1E7160C0" wp14:editId="7E9974F2">
                  <wp:extent cx="1447200" cy="1080000"/>
                  <wp:effectExtent l="133350" t="133350" r="133985" b="139700"/>
                  <wp:docPr id="18" name="Imagen 18" descr="https://i1.wp.com/www.cronicadigital.cl/imagenes/noticias/2018/02/cuartel-silva-palma-680x420.80.jpg?resize=680%2C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www.cronicadigital.cl/imagenes/noticias/2018/02/cuartel-silva-palma-680x420.80.jpg?resize=680%2C420"/>
                          <pic:cNvPicPr>
                            <a:picLocks noChangeAspect="1" noChangeArrowheads="1"/>
                          </pic:cNvPicPr>
                        </pic:nvPicPr>
                        <pic:blipFill rotWithShape="1">
                          <a:blip r:embed="rId18">
                            <a:extLst>
                              <a:ext uri="{28A0092B-C50C-407E-A947-70E740481C1C}">
                                <a14:useLocalDpi xmlns:a14="http://schemas.microsoft.com/office/drawing/2010/main" val="0"/>
                              </a:ext>
                            </a:extLst>
                          </a:blip>
                          <a:srcRect l="34210" t="38240" r="37962" b="28132"/>
                          <a:stretch/>
                        </pic:blipFill>
                        <pic:spPr bwMode="auto">
                          <a:xfrm>
                            <a:off x="0" y="0"/>
                            <a:ext cx="1447200" cy="1080000"/>
                          </a:xfrm>
                          <a:prstGeom prst="rect">
                            <a:avLst/>
                          </a:prstGeom>
                          <a:noFill/>
                          <a:ln>
                            <a:noFill/>
                          </a:ln>
                          <a:effectLst>
                            <a:glow rad="127000">
                              <a:sysClr val="windowText" lastClr="000000"/>
                            </a:glow>
                          </a:effectLst>
                          <a:extLst>
                            <a:ext uri="{53640926-AAD7-44D8-BBD7-CCE9431645EC}">
                              <a14:shadowObscured xmlns:a14="http://schemas.microsoft.com/office/drawing/2010/main"/>
                            </a:ext>
                          </a:extLst>
                        </pic:spPr>
                      </pic:pic>
                    </a:graphicData>
                  </a:graphic>
                </wp:inline>
              </w:drawing>
            </w:r>
          </w:p>
          <w:p w:rsidR="002F1295" w:rsidRPr="00567B02" w:rsidRDefault="002F1295" w:rsidP="00114802">
            <w:pPr>
              <w:jc w:val="center"/>
              <w:rPr>
                <w:b/>
                <w:sz w:val="28"/>
                <w:szCs w:val="28"/>
              </w:rPr>
            </w:pPr>
            <w:r w:rsidRPr="00567B02">
              <w:rPr>
                <w:b/>
                <w:sz w:val="28"/>
                <w:szCs w:val="28"/>
              </w:rPr>
              <w:t xml:space="preserve">María Alicia Salinas, Viviana Núñez, Dana </w:t>
            </w:r>
            <w:proofErr w:type="spellStart"/>
            <w:r w:rsidRPr="00567B02">
              <w:rPr>
                <w:b/>
                <w:sz w:val="28"/>
                <w:szCs w:val="28"/>
              </w:rPr>
              <w:t>Wordes</w:t>
            </w:r>
            <w:proofErr w:type="spellEnd"/>
            <w:r w:rsidRPr="00567B02">
              <w:rPr>
                <w:b/>
                <w:sz w:val="28"/>
                <w:szCs w:val="28"/>
              </w:rPr>
              <w:t xml:space="preserve"> y Marisa Chávez</w:t>
            </w:r>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t>12</w:t>
            </w:r>
          </w:p>
          <w:p w:rsidR="00C418B8" w:rsidRPr="00567B02" w:rsidRDefault="00C418B8" w:rsidP="00567B02">
            <w:pPr>
              <w:jc w:val="center"/>
              <w:rPr>
                <w:b/>
                <w:sz w:val="28"/>
                <w:szCs w:val="28"/>
              </w:rPr>
            </w:pPr>
          </w:p>
          <w:p w:rsidR="00C418B8" w:rsidRPr="00567B02" w:rsidRDefault="00C418B8" w:rsidP="00567B02">
            <w:pPr>
              <w:jc w:val="center"/>
              <w:rPr>
                <w:b/>
                <w:sz w:val="28"/>
                <w:szCs w:val="28"/>
              </w:rPr>
            </w:pPr>
          </w:p>
        </w:tc>
        <w:tc>
          <w:tcPr>
            <w:tcW w:w="6520" w:type="dxa"/>
            <w:vAlign w:val="center"/>
          </w:tcPr>
          <w:p w:rsidR="00C418B8" w:rsidRPr="00567B02" w:rsidRDefault="00C418B8" w:rsidP="00567B02">
            <w:pPr>
              <w:jc w:val="center"/>
              <w:rPr>
                <w:b/>
                <w:sz w:val="36"/>
                <w:szCs w:val="36"/>
                <w:u w:val="single"/>
              </w:rPr>
            </w:pPr>
            <w:r w:rsidRPr="00567B02">
              <w:rPr>
                <w:b/>
                <w:sz w:val="36"/>
                <w:szCs w:val="36"/>
                <w:u w:val="single"/>
              </w:rPr>
              <w:t>Mujer resistente.</w:t>
            </w:r>
          </w:p>
          <w:p w:rsidR="00C418B8" w:rsidRPr="00567B02" w:rsidRDefault="00C418B8" w:rsidP="00567B02">
            <w:pPr>
              <w:jc w:val="center"/>
              <w:rPr>
                <w:b/>
                <w:sz w:val="28"/>
                <w:szCs w:val="28"/>
              </w:rPr>
            </w:pPr>
            <w:r w:rsidRPr="00567B02">
              <w:rPr>
                <w:b/>
                <w:sz w:val="28"/>
                <w:szCs w:val="28"/>
              </w:rPr>
              <w:t xml:space="preserve">Uno de los momentos más fuertes en el Silva Palma, después de un interrogatorio muy </w:t>
            </w:r>
            <w:proofErr w:type="gramStart"/>
            <w:r w:rsidRPr="00567B02">
              <w:rPr>
                <w:b/>
                <w:sz w:val="28"/>
                <w:szCs w:val="28"/>
              </w:rPr>
              <w:t>fuerte …</w:t>
            </w:r>
            <w:proofErr w:type="gramEnd"/>
            <w:r w:rsidRPr="00567B02">
              <w:rPr>
                <w:b/>
                <w:sz w:val="28"/>
                <w:szCs w:val="28"/>
              </w:rPr>
              <w:t xml:space="preserve">  me sacaron al patio, donde está el cañón. Me pusieron en una silla con una </w:t>
            </w:r>
            <w:proofErr w:type="gramStart"/>
            <w:r w:rsidRPr="00567B02">
              <w:rPr>
                <w:b/>
                <w:sz w:val="28"/>
                <w:szCs w:val="28"/>
              </w:rPr>
              <w:t>venda …</w:t>
            </w:r>
            <w:proofErr w:type="gramEnd"/>
            <w:r w:rsidRPr="00567B02">
              <w:rPr>
                <w:b/>
                <w:sz w:val="28"/>
                <w:szCs w:val="28"/>
              </w:rPr>
              <w:t xml:space="preserve"> y se acerca uno de los tipos y me dice al oído, “si tu no </w:t>
            </w:r>
            <w:proofErr w:type="spellStart"/>
            <w:r w:rsidRPr="00567B02">
              <w:rPr>
                <w:b/>
                <w:sz w:val="28"/>
                <w:szCs w:val="28"/>
              </w:rPr>
              <w:t>hablai</w:t>
            </w:r>
            <w:proofErr w:type="spellEnd"/>
            <w:r w:rsidRPr="00567B02">
              <w:rPr>
                <w:b/>
                <w:sz w:val="28"/>
                <w:szCs w:val="28"/>
              </w:rPr>
              <w:t xml:space="preserve"> </w:t>
            </w:r>
            <w:proofErr w:type="spellStart"/>
            <w:r w:rsidRPr="00567B02">
              <w:rPr>
                <w:b/>
                <w:sz w:val="28"/>
                <w:szCs w:val="28"/>
              </w:rPr>
              <w:t>conchetumadre</w:t>
            </w:r>
            <w:proofErr w:type="spellEnd"/>
            <w:r w:rsidRPr="00567B02">
              <w:rPr>
                <w:b/>
                <w:sz w:val="28"/>
                <w:szCs w:val="28"/>
              </w:rPr>
              <w:t xml:space="preserve"> a tus hermanos … los vamos a matar”. Yo estaba en esa situación y…  el mar, porque sentía el sol, sentía el ruido del puerto, el mar y esta cosa tan terrible del </w:t>
            </w:r>
            <w:r w:rsidRPr="00567B02">
              <w:rPr>
                <w:b/>
                <w:sz w:val="28"/>
                <w:szCs w:val="28"/>
              </w:rPr>
              <w:lastRenderedPageBreak/>
              <w:t>tipo ahí al lado mío. Eso, pero lo voy a hacer menos terrible, sentía las gaviotas.</w:t>
            </w: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lastRenderedPageBreak/>
              <w:drawing>
                <wp:inline distT="0" distB="0" distL="0" distR="0" wp14:anchorId="602867E4" wp14:editId="092678F6">
                  <wp:extent cx="1447200" cy="1087200"/>
                  <wp:effectExtent l="133350" t="133350" r="133985" b="132080"/>
                  <wp:docPr id="5" name="Imagen 5" descr="E:\TALLER DE ARPILLERAS DE LA MEMORIA\CATALOGO ARPILLERA\12) JOVEN RESIST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LLER DE ARPILLERAS DE LA MEMORIA\CATALOGO ARPILLERA\12) JOVEN RESISTENT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200" cy="1087200"/>
                          </a:xfrm>
                          <a:prstGeom prst="rect">
                            <a:avLst/>
                          </a:prstGeom>
                          <a:noFill/>
                          <a:ln>
                            <a:noFill/>
                          </a:ln>
                          <a:effectLst>
                            <a:glow rad="127000">
                              <a:sysClr val="windowText" lastClr="000000"/>
                            </a:glow>
                          </a:effectLst>
                        </pic:spPr>
                      </pic:pic>
                    </a:graphicData>
                  </a:graphic>
                </wp:inline>
              </w:drawing>
            </w:r>
          </w:p>
          <w:p w:rsidR="00C418B8" w:rsidRPr="00567B02" w:rsidRDefault="00C418B8" w:rsidP="00114802">
            <w:pPr>
              <w:jc w:val="center"/>
              <w:rPr>
                <w:b/>
                <w:sz w:val="28"/>
                <w:szCs w:val="28"/>
              </w:rPr>
            </w:pPr>
            <w:r w:rsidRPr="00567B02">
              <w:rPr>
                <w:b/>
                <w:sz w:val="28"/>
                <w:szCs w:val="28"/>
              </w:rPr>
              <w:t>Alicia Olea</w:t>
            </w:r>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lastRenderedPageBreak/>
              <w:t>13</w:t>
            </w:r>
          </w:p>
          <w:p w:rsidR="00C418B8" w:rsidRPr="00567B02" w:rsidRDefault="00C418B8" w:rsidP="00567B02">
            <w:pPr>
              <w:jc w:val="center"/>
              <w:rPr>
                <w:b/>
                <w:sz w:val="28"/>
                <w:szCs w:val="28"/>
              </w:rPr>
            </w:pPr>
          </w:p>
          <w:p w:rsidR="00C418B8" w:rsidRPr="00567B02" w:rsidRDefault="00C418B8" w:rsidP="00567B02">
            <w:pPr>
              <w:jc w:val="center"/>
              <w:rPr>
                <w:b/>
                <w:sz w:val="28"/>
                <w:szCs w:val="28"/>
              </w:rPr>
            </w:pPr>
          </w:p>
        </w:tc>
        <w:tc>
          <w:tcPr>
            <w:tcW w:w="6520" w:type="dxa"/>
            <w:vAlign w:val="center"/>
          </w:tcPr>
          <w:p w:rsidR="00C418B8" w:rsidRPr="00567B02" w:rsidRDefault="00C418B8" w:rsidP="00567B02">
            <w:pPr>
              <w:jc w:val="center"/>
              <w:rPr>
                <w:b/>
                <w:sz w:val="36"/>
                <w:szCs w:val="36"/>
                <w:u w:val="single"/>
              </w:rPr>
            </w:pPr>
            <w:r w:rsidRPr="00567B02">
              <w:rPr>
                <w:b/>
                <w:sz w:val="36"/>
                <w:szCs w:val="36"/>
                <w:u w:val="single"/>
              </w:rPr>
              <w:t>El Tren de la Caca.</w:t>
            </w:r>
          </w:p>
          <w:p w:rsidR="00C418B8" w:rsidRPr="00567B02" w:rsidRDefault="00C418B8" w:rsidP="00567B02">
            <w:pPr>
              <w:pBdr>
                <w:top w:val="nil"/>
                <w:left w:val="nil"/>
                <w:bottom w:val="nil"/>
                <w:right w:val="nil"/>
                <w:between w:val="nil"/>
                <w:bar w:val="nil"/>
              </w:pBdr>
              <w:jc w:val="center"/>
              <w:rPr>
                <w:b/>
                <w:sz w:val="28"/>
                <w:szCs w:val="28"/>
              </w:rPr>
            </w:pPr>
            <w:r w:rsidRPr="00567B02">
              <w:rPr>
                <w:b/>
                <w:sz w:val="28"/>
                <w:szCs w:val="28"/>
              </w:rPr>
              <w:t>El Tren de la caca refleja una situación dura que tenían los secuestrados en el Silva Palma. Era una situación donde había cuatro detenidos vendados, apoyados con su mano derecha sobre el hombro del primer marinero que los trasladaba y se iban así a hacer sus necesidades.</w:t>
            </w: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drawing>
                <wp:inline distT="0" distB="0" distL="0" distR="0" wp14:anchorId="23FB34C2" wp14:editId="7723C393">
                  <wp:extent cx="1447200" cy="1087200"/>
                  <wp:effectExtent l="133350" t="133350" r="133985" b="132080"/>
                  <wp:docPr id="47" name="Imagen 47" descr="E:\TALLER DE ARPILLERAS DE LA MEMORIA\CATALOGO ARPILLERA\13) EL TREN DE LA C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ALLER DE ARPILLERAS DE LA MEMORIA\CATALOGO ARPILLERA\13) EL TREN DE LA CAC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200" cy="1087200"/>
                          </a:xfrm>
                          <a:prstGeom prst="rect">
                            <a:avLst/>
                          </a:prstGeom>
                          <a:noFill/>
                          <a:ln>
                            <a:noFill/>
                          </a:ln>
                          <a:effectLst>
                            <a:glow rad="127000">
                              <a:sysClr val="windowText" lastClr="000000"/>
                            </a:glow>
                          </a:effectLst>
                        </pic:spPr>
                      </pic:pic>
                    </a:graphicData>
                  </a:graphic>
                </wp:inline>
              </w:drawing>
            </w:r>
          </w:p>
          <w:p w:rsidR="00C418B8" w:rsidRPr="00567B02" w:rsidRDefault="00C418B8" w:rsidP="00114802">
            <w:pPr>
              <w:jc w:val="center"/>
              <w:rPr>
                <w:b/>
                <w:sz w:val="28"/>
                <w:szCs w:val="28"/>
              </w:rPr>
            </w:pPr>
            <w:r w:rsidRPr="00567B02">
              <w:rPr>
                <w:b/>
                <w:sz w:val="28"/>
                <w:szCs w:val="28"/>
              </w:rPr>
              <w:t>Marisa Chávez</w:t>
            </w:r>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t>14</w:t>
            </w:r>
          </w:p>
          <w:p w:rsidR="00C418B8" w:rsidRPr="00567B02" w:rsidRDefault="00C418B8" w:rsidP="00567B02">
            <w:pPr>
              <w:jc w:val="center"/>
              <w:rPr>
                <w:b/>
                <w:sz w:val="28"/>
                <w:szCs w:val="28"/>
              </w:rPr>
            </w:pPr>
          </w:p>
          <w:p w:rsidR="00C418B8" w:rsidRPr="00567B02" w:rsidRDefault="00C418B8" w:rsidP="00567B02">
            <w:pPr>
              <w:jc w:val="center"/>
              <w:rPr>
                <w:b/>
                <w:sz w:val="28"/>
                <w:szCs w:val="28"/>
              </w:rPr>
            </w:pPr>
          </w:p>
        </w:tc>
        <w:tc>
          <w:tcPr>
            <w:tcW w:w="6520" w:type="dxa"/>
            <w:vAlign w:val="center"/>
          </w:tcPr>
          <w:p w:rsidR="00C418B8" w:rsidRPr="00567B02" w:rsidRDefault="00C418B8" w:rsidP="00567B02">
            <w:pPr>
              <w:jc w:val="center"/>
              <w:rPr>
                <w:b/>
                <w:sz w:val="36"/>
                <w:szCs w:val="36"/>
                <w:u w:val="single"/>
              </w:rPr>
            </w:pPr>
            <w:r w:rsidRPr="00567B02">
              <w:rPr>
                <w:b/>
                <w:sz w:val="36"/>
                <w:szCs w:val="36"/>
                <w:u w:val="single"/>
              </w:rPr>
              <w:t>Laura en Cautiverio.</w:t>
            </w:r>
          </w:p>
          <w:p w:rsidR="00C418B8" w:rsidRPr="00567B02" w:rsidRDefault="00C418B8" w:rsidP="00567B02">
            <w:pPr>
              <w:pBdr>
                <w:top w:val="nil"/>
                <w:left w:val="nil"/>
                <w:bottom w:val="nil"/>
                <w:right w:val="nil"/>
                <w:between w:val="nil"/>
                <w:bar w:val="nil"/>
              </w:pBdr>
              <w:jc w:val="center"/>
              <w:rPr>
                <w:b/>
                <w:sz w:val="28"/>
                <w:szCs w:val="28"/>
              </w:rPr>
            </w:pPr>
            <w:r w:rsidRPr="00567B02">
              <w:rPr>
                <w:b/>
                <w:sz w:val="28"/>
                <w:szCs w:val="28"/>
              </w:rPr>
              <w:t>Quise expresar mi preocupación por el tema de la infancia, por eso representé a esta niña que nace en cautiverio y permanece allí.  El tema de la niñez en cautiverio no es un tema al que se le haya dado la importancia que tiene. La arpillera la hice a partir de una foto de Sylvia y su hija Laurita. Me pareció tremendo estar con una niña encarcelada, y la guagua, que como cualquier niño tiene el derecho propio de estar en libertad con su madre. Sylvia salió del buque Lebu, ahí tenía 4 meses de embarazada, y luego es enviada a la cárcel del Buen Pastor en Valparaíso.</w:t>
            </w: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drawing>
                <wp:inline distT="0" distB="0" distL="0" distR="0" wp14:anchorId="3212DB16" wp14:editId="186B9810">
                  <wp:extent cx="1447200" cy="1087200"/>
                  <wp:effectExtent l="133350" t="133350" r="133985" b="132080"/>
                  <wp:docPr id="48" name="Imagen 48" descr="E:\TALLER DE ARPILLERAS DE LA MEMORIA\CATALOGO ARPILLERA\14) LAURA EN CAUTIVE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ALLER DE ARPILLERAS DE LA MEMORIA\CATALOGO ARPILLERA\14) LAURA EN CAUTIVERI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200" cy="1087200"/>
                          </a:xfrm>
                          <a:prstGeom prst="rect">
                            <a:avLst/>
                          </a:prstGeom>
                          <a:noFill/>
                          <a:ln>
                            <a:noFill/>
                          </a:ln>
                          <a:effectLst>
                            <a:glow rad="127000">
                              <a:sysClr val="windowText" lastClr="000000"/>
                            </a:glow>
                          </a:effectLst>
                        </pic:spPr>
                      </pic:pic>
                    </a:graphicData>
                  </a:graphic>
                </wp:inline>
              </w:drawing>
            </w:r>
          </w:p>
          <w:p w:rsidR="00C418B8" w:rsidRPr="00567B02" w:rsidRDefault="00C418B8" w:rsidP="00114802">
            <w:pPr>
              <w:jc w:val="center"/>
              <w:rPr>
                <w:b/>
                <w:sz w:val="28"/>
                <w:szCs w:val="28"/>
              </w:rPr>
            </w:pPr>
            <w:r w:rsidRPr="00567B02">
              <w:rPr>
                <w:b/>
                <w:sz w:val="28"/>
                <w:szCs w:val="28"/>
              </w:rPr>
              <w:t xml:space="preserve">Gabriela </w:t>
            </w:r>
            <w:proofErr w:type="spellStart"/>
            <w:r w:rsidRPr="00567B02">
              <w:rPr>
                <w:b/>
                <w:sz w:val="28"/>
                <w:szCs w:val="28"/>
              </w:rPr>
              <w:t>Palleras</w:t>
            </w:r>
            <w:proofErr w:type="spellEnd"/>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t>15</w:t>
            </w:r>
          </w:p>
        </w:tc>
        <w:tc>
          <w:tcPr>
            <w:tcW w:w="6520" w:type="dxa"/>
            <w:vAlign w:val="center"/>
          </w:tcPr>
          <w:p w:rsidR="00C418B8" w:rsidRPr="00567B02" w:rsidRDefault="00C418B8" w:rsidP="00567B02">
            <w:pPr>
              <w:jc w:val="center"/>
              <w:rPr>
                <w:b/>
                <w:sz w:val="36"/>
                <w:szCs w:val="36"/>
                <w:u w:val="single"/>
              </w:rPr>
            </w:pPr>
            <w:r w:rsidRPr="00567B02">
              <w:rPr>
                <w:b/>
                <w:sz w:val="36"/>
                <w:szCs w:val="36"/>
                <w:u w:val="single"/>
              </w:rPr>
              <w:t xml:space="preserve">Van </w:t>
            </w:r>
            <w:proofErr w:type="spellStart"/>
            <w:r w:rsidRPr="00567B02">
              <w:rPr>
                <w:b/>
                <w:sz w:val="36"/>
                <w:szCs w:val="36"/>
                <w:u w:val="single"/>
              </w:rPr>
              <w:t>Buren</w:t>
            </w:r>
            <w:proofErr w:type="spellEnd"/>
            <w:r w:rsidRPr="00567B02">
              <w:rPr>
                <w:b/>
                <w:sz w:val="36"/>
                <w:szCs w:val="36"/>
                <w:u w:val="single"/>
              </w:rPr>
              <w:t xml:space="preserve"> 2614.</w:t>
            </w:r>
          </w:p>
          <w:p w:rsidR="00C418B8" w:rsidRPr="00567B02" w:rsidRDefault="00C418B8" w:rsidP="00567B02">
            <w:pPr>
              <w:jc w:val="center"/>
              <w:rPr>
                <w:b/>
                <w:sz w:val="28"/>
                <w:szCs w:val="28"/>
              </w:rPr>
            </w:pPr>
            <w:r w:rsidRPr="00567B02">
              <w:rPr>
                <w:b/>
                <w:sz w:val="28"/>
                <w:szCs w:val="28"/>
              </w:rPr>
              <w:t xml:space="preserve">El edificio del Buen Pastor ubicado en Van </w:t>
            </w:r>
            <w:proofErr w:type="spellStart"/>
            <w:r w:rsidRPr="00567B02">
              <w:rPr>
                <w:b/>
                <w:sz w:val="28"/>
                <w:szCs w:val="28"/>
              </w:rPr>
              <w:t>Buren</w:t>
            </w:r>
            <w:proofErr w:type="spellEnd"/>
            <w:r w:rsidRPr="00567B02">
              <w:rPr>
                <w:b/>
                <w:sz w:val="28"/>
                <w:szCs w:val="28"/>
              </w:rPr>
              <w:t xml:space="preserve"> 2614 ya no existe; la nueva cárcel para mujeres está en Playa Ancha.  La mayoría de los sitios de memoria de Chile son invisibles - han sido demolidos o tienen un uso actual incongruente con los crímenes de lesa humanidad que ocurrieron en ellos.  Con esta arpillera quise visibilizar la cárcel y conmemorar el nacimiento de dos bebes allí.</w:t>
            </w: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drawing>
                <wp:inline distT="0" distB="0" distL="0" distR="0" wp14:anchorId="72B552B6" wp14:editId="3132F319">
                  <wp:extent cx="1447200" cy="1087200"/>
                  <wp:effectExtent l="133350" t="133350" r="133985" b="132080"/>
                  <wp:docPr id="49" name="Imagen 49" descr="E:\TALLER DE ARPILLERAS DE LA MEMORIA\CATALOGO ARPILLERA\15) VAN BUREN 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ALLER DE ARPILLERAS DE LA MEMORIA\CATALOGO ARPILLERA\15) VAN BUREN 26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200" cy="1087200"/>
                          </a:xfrm>
                          <a:prstGeom prst="rect">
                            <a:avLst/>
                          </a:prstGeom>
                          <a:noFill/>
                          <a:ln>
                            <a:noFill/>
                          </a:ln>
                          <a:effectLst>
                            <a:glow rad="127000">
                              <a:sysClr val="windowText" lastClr="000000"/>
                            </a:glow>
                          </a:effectLst>
                        </pic:spPr>
                      </pic:pic>
                    </a:graphicData>
                  </a:graphic>
                </wp:inline>
              </w:drawing>
            </w:r>
          </w:p>
          <w:p w:rsidR="00C418B8" w:rsidRPr="00567B02" w:rsidRDefault="00C418B8" w:rsidP="00114802">
            <w:pPr>
              <w:jc w:val="center"/>
              <w:rPr>
                <w:b/>
                <w:sz w:val="28"/>
                <w:szCs w:val="28"/>
              </w:rPr>
            </w:pPr>
            <w:r w:rsidRPr="00567B02">
              <w:rPr>
                <w:b/>
                <w:sz w:val="28"/>
                <w:szCs w:val="28"/>
              </w:rPr>
              <w:t>Marisa Chávez</w:t>
            </w:r>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t>16</w:t>
            </w:r>
          </w:p>
        </w:tc>
        <w:tc>
          <w:tcPr>
            <w:tcW w:w="6520" w:type="dxa"/>
            <w:vAlign w:val="center"/>
          </w:tcPr>
          <w:p w:rsidR="00C418B8" w:rsidRPr="00567B02" w:rsidRDefault="00C418B8" w:rsidP="00567B02">
            <w:pPr>
              <w:jc w:val="center"/>
              <w:rPr>
                <w:b/>
                <w:sz w:val="36"/>
                <w:szCs w:val="36"/>
                <w:u w:val="single"/>
              </w:rPr>
            </w:pPr>
            <w:r w:rsidRPr="00567B02">
              <w:rPr>
                <w:b/>
                <w:sz w:val="36"/>
                <w:szCs w:val="36"/>
                <w:u w:val="single"/>
              </w:rPr>
              <w:t>Alegres a Pesar de Todo.</w:t>
            </w:r>
          </w:p>
          <w:p w:rsidR="00C418B8" w:rsidRPr="00567B02" w:rsidRDefault="00C418B8" w:rsidP="00567B02">
            <w:pPr>
              <w:jc w:val="center"/>
              <w:rPr>
                <w:b/>
                <w:sz w:val="28"/>
                <w:szCs w:val="28"/>
              </w:rPr>
            </w:pPr>
            <w:r w:rsidRPr="00567B02">
              <w:rPr>
                <w:b/>
                <w:sz w:val="28"/>
                <w:szCs w:val="28"/>
              </w:rPr>
              <w:t>Las presas políticas del Buen Pastor podrían participar en el coro de la iglesia.  La arpillera rompe con el cuento de representar a las presas políticas como víctimas.  En contraste, muestra a estas jóvenes militantes resistiendo la subyugación, aún dentro de la cárcel.</w:t>
            </w: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drawing>
                <wp:inline distT="0" distB="0" distL="0" distR="0" wp14:anchorId="0AA4DDFA" wp14:editId="71E475C4">
                  <wp:extent cx="1447200" cy="1087200"/>
                  <wp:effectExtent l="133350" t="133350" r="133985" b="132080"/>
                  <wp:docPr id="50" name="Imagen 50" descr="E:\TALLER DE ARPILLERAS DE LA MEMORIA\CATALOGO ARPILLERA\16) ALEGRES A PESAR DE TO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ALLER DE ARPILLERAS DE LA MEMORIA\CATALOGO ARPILLERA\16) ALEGRES A PESAR DE TOD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200" cy="1087200"/>
                          </a:xfrm>
                          <a:prstGeom prst="rect">
                            <a:avLst/>
                          </a:prstGeom>
                          <a:noFill/>
                          <a:ln>
                            <a:noFill/>
                          </a:ln>
                          <a:effectLst>
                            <a:glow rad="127000">
                              <a:sysClr val="windowText" lastClr="000000"/>
                            </a:glow>
                          </a:effectLst>
                        </pic:spPr>
                      </pic:pic>
                    </a:graphicData>
                  </a:graphic>
                </wp:inline>
              </w:drawing>
            </w:r>
          </w:p>
          <w:p w:rsidR="00C418B8" w:rsidRPr="00567B02" w:rsidRDefault="00C418B8" w:rsidP="00114802">
            <w:pPr>
              <w:jc w:val="center"/>
              <w:rPr>
                <w:b/>
                <w:sz w:val="28"/>
                <w:szCs w:val="28"/>
              </w:rPr>
            </w:pPr>
            <w:r w:rsidRPr="00567B02">
              <w:rPr>
                <w:b/>
                <w:sz w:val="28"/>
                <w:szCs w:val="28"/>
              </w:rPr>
              <w:t>Claudia Guajardo</w:t>
            </w:r>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t>17</w:t>
            </w:r>
          </w:p>
        </w:tc>
        <w:tc>
          <w:tcPr>
            <w:tcW w:w="6520" w:type="dxa"/>
            <w:vAlign w:val="center"/>
          </w:tcPr>
          <w:p w:rsidR="00C418B8" w:rsidRPr="00567B02" w:rsidRDefault="00C418B8" w:rsidP="00567B02">
            <w:pPr>
              <w:jc w:val="center"/>
              <w:rPr>
                <w:b/>
                <w:sz w:val="36"/>
                <w:szCs w:val="36"/>
                <w:u w:val="single"/>
              </w:rPr>
            </w:pPr>
            <w:r w:rsidRPr="00567B02">
              <w:rPr>
                <w:b/>
                <w:sz w:val="36"/>
                <w:szCs w:val="36"/>
                <w:u w:val="single"/>
              </w:rPr>
              <w:t>Aquí estamos a pesar de todo.</w:t>
            </w:r>
          </w:p>
          <w:p w:rsidR="00C418B8" w:rsidRPr="00567B02" w:rsidRDefault="00C418B8" w:rsidP="00567B02">
            <w:pPr>
              <w:jc w:val="center"/>
              <w:rPr>
                <w:b/>
                <w:sz w:val="28"/>
                <w:szCs w:val="28"/>
              </w:rPr>
            </w:pPr>
            <w:r w:rsidRPr="00567B02">
              <w:rPr>
                <w:b/>
                <w:sz w:val="28"/>
                <w:szCs w:val="28"/>
              </w:rPr>
              <w:t xml:space="preserve">Una mezcla del estilo de moda y peinados de los años de la dictadura, con las consignas de hoy … justicia </w:t>
            </w:r>
            <w:proofErr w:type="gramStart"/>
            <w:r w:rsidRPr="00567B02">
              <w:rPr>
                <w:b/>
                <w:sz w:val="28"/>
                <w:szCs w:val="28"/>
              </w:rPr>
              <w:t>..</w:t>
            </w:r>
            <w:proofErr w:type="gramEnd"/>
            <w:r w:rsidRPr="00567B02">
              <w:rPr>
                <w:b/>
                <w:sz w:val="28"/>
                <w:szCs w:val="28"/>
              </w:rPr>
              <w:t xml:space="preserve"> </w:t>
            </w:r>
            <w:proofErr w:type="gramStart"/>
            <w:r w:rsidRPr="00567B02">
              <w:rPr>
                <w:b/>
                <w:sz w:val="28"/>
                <w:szCs w:val="28"/>
              </w:rPr>
              <w:t>ni</w:t>
            </w:r>
            <w:proofErr w:type="gramEnd"/>
            <w:r w:rsidRPr="00567B02">
              <w:rPr>
                <w:b/>
                <w:sz w:val="28"/>
                <w:szCs w:val="28"/>
              </w:rPr>
              <w:t xml:space="preserve"> perdón ni olvido.</w:t>
            </w: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drawing>
                <wp:inline distT="0" distB="0" distL="0" distR="0" wp14:anchorId="6486D803" wp14:editId="2419D604">
                  <wp:extent cx="1447200" cy="1087200"/>
                  <wp:effectExtent l="133350" t="133350" r="133985" b="132080"/>
                  <wp:docPr id="17" name="Imagen 17" descr="E:\TALLER DE ARPILLERAS DE LA MEMORIA\CATALOGO ARPILLERA\NI TAN PURA NI TAN BL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ALLER DE ARPILLERAS DE LA MEMORIA\CATALOGO ARPILLERA\NI TAN PURA NI TAN BLANC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200" cy="1087200"/>
                          </a:xfrm>
                          <a:prstGeom prst="rect">
                            <a:avLst/>
                          </a:prstGeom>
                          <a:noFill/>
                          <a:ln>
                            <a:noFill/>
                          </a:ln>
                          <a:effectLst>
                            <a:glow rad="127000">
                              <a:sysClr val="windowText" lastClr="000000"/>
                            </a:glow>
                          </a:effectLst>
                        </pic:spPr>
                      </pic:pic>
                    </a:graphicData>
                  </a:graphic>
                </wp:inline>
              </w:drawing>
            </w:r>
          </w:p>
          <w:p w:rsidR="00C418B8" w:rsidRPr="00567B02" w:rsidRDefault="00C418B8" w:rsidP="00114802">
            <w:pPr>
              <w:jc w:val="center"/>
              <w:rPr>
                <w:b/>
                <w:sz w:val="28"/>
                <w:szCs w:val="28"/>
              </w:rPr>
            </w:pPr>
            <w:r w:rsidRPr="00567B02">
              <w:rPr>
                <w:b/>
                <w:sz w:val="28"/>
                <w:szCs w:val="28"/>
              </w:rPr>
              <w:lastRenderedPageBreak/>
              <w:t>Claudia Guajardo</w:t>
            </w:r>
          </w:p>
        </w:tc>
      </w:tr>
      <w:tr w:rsidR="002F1295" w:rsidRPr="00567B02" w:rsidTr="00567B02">
        <w:tc>
          <w:tcPr>
            <w:tcW w:w="534" w:type="dxa"/>
            <w:vAlign w:val="center"/>
          </w:tcPr>
          <w:p w:rsidR="002F1295" w:rsidRPr="00567B02" w:rsidRDefault="002F1295" w:rsidP="00567B02">
            <w:pPr>
              <w:jc w:val="center"/>
              <w:rPr>
                <w:b/>
                <w:sz w:val="28"/>
                <w:szCs w:val="28"/>
              </w:rPr>
            </w:pPr>
            <w:r w:rsidRPr="00567B02">
              <w:rPr>
                <w:b/>
                <w:sz w:val="28"/>
                <w:szCs w:val="28"/>
              </w:rPr>
              <w:lastRenderedPageBreak/>
              <w:t>18</w:t>
            </w:r>
          </w:p>
        </w:tc>
        <w:tc>
          <w:tcPr>
            <w:tcW w:w="6520" w:type="dxa"/>
            <w:vAlign w:val="center"/>
          </w:tcPr>
          <w:p w:rsidR="002F1295" w:rsidRPr="00567B02" w:rsidRDefault="006D2EF8" w:rsidP="00567B02">
            <w:pPr>
              <w:jc w:val="center"/>
              <w:rPr>
                <w:b/>
                <w:sz w:val="36"/>
                <w:szCs w:val="36"/>
                <w:u w:val="single"/>
              </w:rPr>
            </w:pPr>
            <w:r w:rsidRPr="00567B02">
              <w:rPr>
                <w:b/>
                <w:sz w:val="36"/>
                <w:szCs w:val="36"/>
                <w:u w:val="single"/>
              </w:rPr>
              <w:t>La Colina del Terror</w:t>
            </w:r>
          </w:p>
          <w:p w:rsidR="00F3227F" w:rsidRPr="00567B02" w:rsidRDefault="00F3227F" w:rsidP="00567B02">
            <w:pPr>
              <w:jc w:val="center"/>
              <w:rPr>
                <w:b/>
                <w:sz w:val="28"/>
                <w:szCs w:val="28"/>
              </w:rPr>
            </w:pPr>
            <w:r w:rsidRPr="00567B02">
              <w:rPr>
                <w:b/>
                <w:sz w:val="28"/>
                <w:szCs w:val="28"/>
              </w:rPr>
              <w:t>Donada: A Nelson Cabrera de parte de María Alicia Salinas. (La Maestra)</w:t>
            </w:r>
          </w:p>
          <w:p w:rsidR="00F3227F" w:rsidRPr="00567B02" w:rsidRDefault="00F3227F" w:rsidP="00567B02">
            <w:pPr>
              <w:jc w:val="center"/>
              <w:rPr>
                <w:b/>
                <w:sz w:val="28"/>
                <w:szCs w:val="28"/>
              </w:rPr>
            </w:pPr>
            <w:r w:rsidRPr="00567B02">
              <w:rPr>
                <w:b/>
                <w:sz w:val="28"/>
                <w:szCs w:val="28"/>
              </w:rPr>
              <w:t>La arpillera la titulé “La Colina del Terror” y traté de plasmar en ella todos los elementos que la hacen merecedora de ese nombre.   Está la Academia de Guerra, el cuartel Silva Palma, la palmera típica del Silva Palma. También hay una parte del Silva Palma que nosotras no la consideramos en las otras arpilleras y es lo que está detrás del Cuartel, por ejemplo las escaleras que llevaban a “los nichos”, que era donde castigaban a los compañeros y compañeras. Eran como unos túneles. Después, más acá, está la cancha de fútbol que es un punto de referencia. Otro elemento es un galpón donde torturaban: una especie de casa metálica. En otra parte hay una conexión entre el Silva Palma y la Academia de Guerra.</w:t>
            </w:r>
          </w:p>
          <w:p w:rsidR="006D2EF8" w:rsidRPr="00567B02" w:rsidRDefault="006D2EF8" w:rsidP="00567B02">
            <w:pPr>
              <w:jc w:val="center"/>
              <w:rPr>
                <w:b/>
                <w:sz w:val="28"/>
                <w:szCs w:val="28"/>
              </w:rPr>
            </w:pPr>
          </w:p>
        </w:tc>
        <w:tc>
          <w:tcPr>
            <w:tcW w:w="3402" w:type="dxa"/>
            <w:vAlign w:val="center"/>
          </w:tcPr>
          <w:p w:rsidR="002F1295" w:rsidRPr="00567B02" w:rsidRDefault="006D2EF8" w:rsidP="00114802">
            <w:pPr>
              <w:jc w:val="center"/>
              <w:rPr>
                <w:b/>
                <w:sz w:val="28"/>
                <w:szCs w:val="28"/>
              </w:rPr>
            </w:pPr>
            <w:r w:rsidRPr="00567B02">
              <w:rPr>
                <w:b/>
                <w:noProof/>
                <w:sz w:val="28"/>
                <w:szCs w:val="28"/>
                <w:lang w:eastAsia="es-CL"/>
              </w:rPr>
              <w:drawing>
                <wp:inline distT="0" distB="0" distL="0" distR="0" wp14:anchorId="0E3412A6" wp14:editId="7EBC30CF">
                  <wp:extent cx="1457040" cy="1152000"/>
                  <wp:effectExtent l="76200" t="76200" r="124460" b="124460"/>
                  <wp:docPr id="20" name="Imagen 20" descr="F:\TALLER DE ARPILLERAS DE LA MEMORIA\CATALOGO ARPILLERA\18) LA COLINA DEL TERROR.do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ALLER DE ARPILLERAS DE LA MEMORIA\CATALOGO ARPILLERA\18) LA COLINA DEL TERROR.docx.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7040" cy="115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2EF8" w:rsidRPr="00567B02" w:rsidRDefault="006D2EF8" w:rsidP="00114802">
            <w:pPr>
              <w:jc w:val="center"/>
              <w:rPr>
                <w:b/>
                <w:sz w:val="28"/>
                <w:szCs w:val="28"/>
              </w:rPr>
            </w:pPr>
            <w:r w:rsidRPr="00567B02">
              <w:rPr>
                <w:b/>
                <w:sz w:val="28"/>
                <w:szCs w:val="28"/>
              </w:rPr>
              <w:t>María Alicia Salinas</w:t>
            </w:r>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t>19</w:t>
            </w:r>
          </w:p>
        </w:tc>
        <w:tc>
          <w:tcPr>
            <w:tcW w:w="6520" w:type="dxa"/>
            <w:vAlign w:val="center"/>
          </w:tcPr>
          <w:p w:rsidR="00C418B8" w:rsidRPr="00567B02" w:rsidRDefault="00C418B8" w:rsidP="00567B02">
            <w:pPr>
              <w:jc w:val="center"/>
              <w:rPr>
                <w:b/>
                <w:sz w:val="36"/>
                <w:szCs w:val="36"/>
                <w:u w:val="single"/>
              </w:rPr>
            </w:pPr>
            <w:r w:rsidRPr="00567B02">
              <w:rPr>
                <w:b/>
                <w:sz w:val="36"/>
                <w:szCs w:val="36"/>
                <w:u w:val="single"/>
              </w:rPr>
              <w:t>Arpillera de la Resistencia.</w:t>
            </w:r>
          </w:p>
          <w:p w:rsidR="00C418B8" w:rsidRPr="00567B02" w:rsidRDefault="00C418B8" w:rsidP="00567B02">
            <w:pPr>
              <w:jc w:val="center"/>
              <w:rPr>
                <w:b/>
                <w:sz w:val="28"/>
                <w:szCs w:val="28"/>
              </w:rPr>
            </w:pPr>
            <w:r w:rsidRPr="00567B02">
              <w:rPr>
                <w:b/>
                <w:sz w:val="28"/>
                <w:szCs w:val="28"/>
              </w:rPr>
              <w:t>Me quedé con esa imagen gráfica de mostrar unos barrotes en el centro de la obra…. Arriba la frase Arpilleras de Resistencia.  A la derecha dice presos políticos y, eso, está bordado.  Abajo, unos rostros figurados, no explícitos, no terminados, aparecidos/desaparecidos.</w:t>
            </w: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drawing>
                <wp:inline distT="0" distB="0" distL="0" distR="0" wp14:anchorId="14A9727B" wp14:editId="4399A722">
                  <wp:extent cx="1447200" cy="1087200"/>
                  <wp:effectExtent l="133350" t="133350" r="133985" b="132080"/>
                  <wp:docPr id="53" name="Imagen 53" descr="E:\TALLER DE ARPILLERAS DE LA MEMORIA\CATALOGO ARPILLERA\19) ARPILLERA DE LA RESIST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ALLER DE ARPILLERAS DE LA MEMORIA\CATALOGO ARPILLERA\19) ARPILLERA DE LA RESISTENCI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200" cy="1087200"/>
                          </a:xfrm>
                          <a:prstGeom prst="rect">
                            <a:avLst/>
                          </a:prstGeom>
                          <a:noFill/>
                          <a:ln>
                            <a:noFill/>
                          </a:ln>
                          <a:effectLst>
                            <a:glow rad="127000">
                              <a:sysClr val="windowText" lastClr="000000"/>
                            </a:glow>
                          </a:effectLst>
                        </pic:spPr>
                      </pic:pic>
                    </a:graphicData>
                  </a:graphic>
                </wp:inline>
              </w:drawing>
            </w:r>
          </w:p>
          <w:p w:rsidR="00C418B8" w:rsidRPr="00567B02" w:rsidRDefault="00C418B8" w:rsidP="00114802">
            <w:pPr>
              <w:jc w:val="center"/>
              <w:rPr>
                <w:b/>
                <w:sz w:val="28"/>
                <w:szCs w:val="28"/>
              </w:rPr>
            </w:pPr>
            <w:r w:rsidRPr="00567B02">
              <w:rPr>
                <w:b/>
                <w:sz w:val="28"/>
                <w:szCs w:val="28"/>
              </w:rPr>
              <w:t>Viviana Núñez</w:t>
            </w:r>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t>20</w:t>
            </w:r>
          </w:p>
        </w:tc>
        <w:tc>
          <w:tcPr>
            <w:tcW w:w="6520" w:type="dxa"/>
            <w:vAlign w:val="center"/>
          </w:tcPr>
          <w:p w:rsidR="00567B02" w:rsidRPr="00567B02" w:rsidRDefault="00C418B8" w:rsidP="00567B02">
            <w:pPr>
              <w:jc w:val="center"/>
              <w:rPr>
                <w:b/>
                <w:sz w:val="36"/>
                <w:szCs w:val="36"/>
                <w:u w:val="single"/>
              </w:rPr>
            </w:pPr>
            <w:r w:rsidRPr="00567B02">
              <w:rPr>
                <w:b/>
                <w:sz w:val="36"/>
                <w:szCs w:val="36"/>
                <w:u w:val="single"/>
              </w:rPr>
              <w:t>Barcos de la Muerte.</w:t>
            </w:r>
          </w:p>
          <w:p w:rsidR="00C418B8" w:rsidRPr="00567B02" w:rsidRDefault="00C418B8" w:rsidP="00567B02">
            <w:pPr>
              <w:jc w:val="center"/>
              <w:rPr>
                <w:b/>
                <w:sz w:val="28"/>
                <w:szCs w:val="28"/>
              </w:rPr>
            </w:pPr>
            <w:r w:rsidRPr="00567B02">
              <w:rPr>
                <w:b/>
                <w:sz w:val="28"/>
                <w:szCs w:val="28"/>
              </w:rPr>
              <w:t xml:space="preserve">Represento aquí dos barcos que tuvieron un rol siniestro en los primeros momentos de la dictadura. El “Lebu”, en primer plano, cumplió el rol de centro de detención y tortura, en cuya bodega alojaron a los hombres y en los camarotes a las mujeres. Más atrás está el “Maipo”, que cumplía la función de llevar a los presos al campo de prisioneros políticos de </w:t>
            </w:r>
            <w:proofErr w:type="spellStart"/>
            <w:r w:rsidRPr="00567B02">
              <w:rPr>
                <w:b/>
                <w:sz w:val="28"/>
                <w:szCs w:val="28"/>
              </w:rPr>
              <w:t>Pisagua</w:t>
            </w:r>
            <w:proofErr w:type="spellEnd"/>
            <w:r w:rsidRPr="00567B02">
              <w:rPr>
                <w:b/>
                <w:sz w:val="28"/>
                <w:szCs w:val="28"/>
              </w:rPr>
              <w:t>, señalado con una flecha hacia el norte.</w:t>
            </w: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drawing>
                <wp:inline distT="0" distB="0" distL="0" distR="0" wp14:anchorId="78ADA402" wp14:editId="3879C6B4">
                  <wp:extent cx="1447200" cy="1087200"/>
                  <wp:effectExtent l="133350" t="133350" r="133985" b="132080"/>
                  <wp:docPr id="54" name="Imagen 54" descr="E:\TALLER DE ARPILLERAS DE LA MEMORIA\CATALOGO ARPILLERA\20)  BARCOS DE LA MUE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TALLER DE ARPILLERAS DE LA MEMORIA\CATALOGO ARPILLERA\20)  BARCOS DE LA MUERT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200" cy="1087200"/>
                          </a:xfrm>
                          <a:prstGeom prst="rect">
                            <a:avLst/>
                          </a:prstGeom>
                          <a:noFill/>
                          <a:ln>
                            <a:noFill/>
                          </a:ln>
                          <a:effectLst>
                            <a:glow rad="127000">
                              <a:sysClr val="windowText" lastClr="000000"/>
                            </a:glow>
                          </a:effectLst>
                        </pic:spPr>
                      </pic:pic>
                    </a:graphicData>
                  </a:graphic>
                </wp:inline>
              </w:drawing>
            </w:r>
          </w:p>
          <w:p w:rsidR="00C418B8" w:rsidRPr="00567B02" w:rsidRDefault="00C418B8" w:rsidP="00114802">
            <w:pPr>
              <w:jc w:val="center"/>
              <w:rPr>
                <w:b/>
                <w:sz w:val="28"/>
                <w:szCs w:val="28"/>
              </w:rPr>
            </w:pPr>
            <w:r w:rsidRPr="00567B02">
              <w:rPr>
                <w:b/>
                <w:sz w:val="28"/>
                <w:szCs w:val="28"/>
              </w:rPr>
              <w:t>Alicia Olea y Macarena</w:t>
            </w:r>
          </w:p>
        </w:tc>
      </w:tr>
      <w:tr w:rsidR="00AA65C1" w:rsidRPr="00567B02" w:rsidTr="00567B02">
        <w:tc>
          <w:tcPr>
            <w:tcW w:w="534" w:type="dxa"/>
            <w:vAlign w:val="center"/>
          </w:tcPr>
          <w:p w:rsidR="00AA65C1" w:rsidRPr="00567B02" w:rsidRDefault="00AA65C1" w:rsidP="00567B02">
            <w:pPr>
              <w:jc w:val="center"/>
              <w:rPr>
                <w:b/>
                <w:sz w:val="28"/>
                <w:szCs w:val="28"/>
              </w:rPr>
            </w:pPr>
            <w:r w:rsidRPr="00567B02">
              <w:rPr>
                <w:b/>
                <w:sz w:val="28"/>
                <w:szCs w:val="28"/>
              </w:rPr>
              <w:t>21</w:t>
            </w:r>
          </w:p>
        </w:tc>
        <w:tc>
          <w:tcPr>
            <w:tcW w:w="6520" w:type="dxa"/>
            <w:vAlign w:val="center"/>
          </w:tcPr>
          <w:p w:rsidR="00AA65C1" w:rsidRPr="00567B02" w:rsidRDefault="00AA65C1" w:rsidP="00567B02">
            <w:pPr>
              <w:jc w:val="center"/>
              <w:rPr>
                <w:b/>
                <w:sz w:val="36"/>
                <w:szCs w:val="36"/>
                <w:u w:val="single"/>
              </w:rPr>
            </w:pPr>
            <w:proofErr w:type="spellStart"/>
            <w:r w:rsidRPr="00567B02">
              <w:rPr>
                <w:b/>
                <w:sz w:val="36"/>
                <w:szCs w:val="36"/>
                <w:u w:val="single"/>
              </w:rPr>
              <w:t>Rukas</w:t>
            </w:r>
            <w:proofErr w:type="spellEnd"/>
            <w:r w:rsidRPr="00567B02">
              <w:rPr>
                <w:b/>
                <w:sz w:val="36"/>
                <w:szCs w:val="36"/>
                <w:u w:val="single"/>
              </w:rPr>
              <w:t xml:space="preserve"> de </w:t>
            </w:r>
            <w:proofErr w:type="spellStart"/>
            <w:r w:rsidRPr="00567B02">
              <w:rPr>
                <w:b/>
                <w:sz w:val="36"/>
                <w:szCs w:val="36"/>
                <w:u w:val="single"/>
              </w:rPr>
              <w:t>Peñablanca</w:t>
            </w:r>
            <w:proofErr w:type="spellEnd"/>
          </w:p>
          <w:p w:rsidR="00F3227F" w:rsidRPr="00567B02" w:rsidRDefault="00F3227F" w:rsidP="00567B02">
            <w:pPr>
              <w:pBdr>
                <w:top w:val="nil"/>
                <w:left w:val="nil"/>
                <w:bottom w:val="nil"/>
                <w:right w:val="nil"/>
                <w:between w:val="nil"/>
                <w:bar w:val="nil"/>
              </w:pBdr>
              <w:jc w:val="center"/>
              <w:rPr>
                <w:b/>
                <w:sz w:val="28"/>
                <w:szCs w:val="28"/>
              </w:rPr>
            </w:pPr>
            <w:r w:rsidRPr="00567B02">
              <w:rPr>
                <w:b/>
                <w:sz w:val="28"/>
                <w:szCs w:val="28"/>
              </w:rPr>
              <w:t>(Donada: ABYA YALA (</w:t>
            </w:r>
            <w:proofErr w:type="spellStart"/>
            <w:r w:rsidRPr="00567B02">
              <w:rPr>
                <w:b/>
                <w:sz w:val="28"/>
                <w:szCs w:val="28"/>
              </w:rPr>
              <w:t>Asociacion</w:t>
            </w:r>
            <w:proofErr w:type="spellEnd"/>
            <w:r w:rsidRPr="00567B02">
              <w:rPr>
                <w:b/>
                <w:sz w:val="28"/>
                <w:szCs w:val="28"/>
              </w:rPr>
              <w:t xml:space="preserve"> de Trabajadores de la Cultura), </w:t>
            </w:r>
            <w:proofErr w:type="spellStart"/>
            <w:r w:rsidRPr="00567B02">
              <w:rPr>
                <w:b/>
                <w:sz w:val="28"/>
                <w:szCs w:val="28"/>
              </w:rPr>
              <w:t>Mannheim</w:t>
            </w:r>
            <w:proofErr w:type="spellEnd"/>
            <w:r w:rsidRPr="00567B02">
              <w:rPr>
                <w:b/>
                <w:sz w:val="28"/>
                <w:szCs w:val="28"/>
              </w:rPr>
              <w:t>, Alemania).</w:t>
            </w:r>
          </w:p>
          <w:p w:rsidR="00F3227F" w:rsidRPr="00567B02" w:rsidRDefault="00F3227F" w:rsidP="00567B02">
            <w:pPr>
              <w:jc w:val="center"/>
              <w:rPr>
                <w:b/>
                <w:sz w:val="28"/>
                <w:szCs w:val="28"/>
              </w:rPr>
            </w:pPr>
            <w:r w:rsidRPr="00567B02">
              <w:rPr>
                <w:b/>
                <w:sz w:val="28"/>
                <w:szCs w:val="28"/>
              </w:rPr>
              <w:t xml:space="preserve">En septiembre 2017 dos </w:t>
            </w:r>
            <w:proofErr w:type="spellStart"/>
            <w:r w:rsidRPr="00567B02">
              <w:rPr>
                <w:b/>
                <w:sz w:val="28"/>
                <w:szCs w:val="28"/>
              </w:rPr>
              <w:t>Rukas</w:t>
            </w:r>
            <w:proofErr w:type="spellEnd"/>
            <w:r w:rsidRPr="00567B02">
              <w:rPr>
                <w:b/>
                <w:sz w:val="28"/>
                <w:szCs w:val="28"/>
              </w:rPr>
              <w:t xml:space="preserve"> mapuche en la localidad de </w:t>
            </w:r>
            <w:proofErr w:type="spellStart"/>
            <w:r w:rsidRPr="00567B02">
              <w:rPr>
                <w:b/>
                <w:sz w:val="28"/>
                <w:szCs w:val="28"/>
              </w:rPr>
              <w:t>Peñablanca</w:t>
            </w:r>
            <w:proofErr w:type="spellEnd"/>
            <w:r w:rsidRPr="00567B02">
              <w:rPr>
                <w:b/>
                <w:sz w:val="28"/>
                <w:szCs w:val="28"/>
              </w:rPr>
              <w:t xml:space="preserve"> sufrieron un atentado incendiario.  La memoria no es algo que vive en el pasado.  En el taller somos personas activas en relación con los problemas chilenos de hoy día, y por eso quise hacer una arpillera que está un poco </w:t>
            </w:r>
            <w:r w:rsidRPr="00567B02">
              <w:rPr>
                <w:b/>
                <w:sz w:val="28"/>
                <w:szCs w:val="28"/>
              </w:rPr>
              <w:lastRenderedPageBreak/>
              <w:t xml:space="preserve">apartada del programa de plasmar los sitios de memoria, pero que nos tocó vivir cuando quemaron las </w:t>
            </w:r>
            <w:proofErr w:type="spellStart"/>
            <w:r w:rsidRPr="00567B02">
              <w:rPr>
                <w:b/>
                <w:sz w:val="28"/>
                <w:szCs w:val="28"/>
              </w:rPr>
              <w:t>rukas</w:t>
            </w:r>
            <w:proofErr w:type="spellEnd"/>
            <w:r w:rsidRPr="00567B02">
              <w:rPr>
                <w:b/>
                <w:sz w:val="28"/>
                <w:szCs w:val="28"/>
              </w:rPr>
              <w:t xml:space="preserve">. No quise hacer las </w:t>
            </w:r>
            <w:proofErr w:type="spellStart"/>
            <w:r w:rsidRPr="00567B02">
              <w:rPr>
                <w:b/>
                <w:sz w:val="28"/>
                <w:szCs w:val="28"/>
              </w:rPr>
              <w:t>rukas</w:t>
            </w:r>
            <w:proofErr w:type="spellEnd"/>
            <w:r w:rsidRPr="00567B02">
              <w:rPr>
                <w:b/>
                <w:sz w:val="28"/>
                <w:szCs w:val="28"/>
              </w:rPr>
              <w:t xml:space="preserve"> quemadas en la arpillera sino, intactas, como un símbolo de reconstrucción y esperanza.</w:t>
            </w:r>
          </w:p>
          <w:p w:rsidR="00F3227F" w:rsidRPr="00567B02" w:rsidRDefault="00F3227F" w:rsidP="00567B02">
            <w:pPr>
              <w:jc w:val="center"/>
              <w:rPr>
                <w:b/>
                <w:sz w:val="28"/>
                <w:szCs w:val="28"/>
              </w:rPr>
            </w:pPr>
          </w:p>
        </w:tc>
        <w:tc>
          <w:tcPr>
            <w:tcW w:w="3402" w:type="dxa"/>
            <w:vAlign w:val="center"/>
          </w:tcPr>
          <w:p w:rsidR="00AA65C1" w:rsidRPr="00567B02" w:rsidRDefault="00AA65C1" w:rsidP="00114802">
            <w:pPr>
              <w:jc w:val="center"/>
              <w:rPr>
                <w:b/>
                <w:sz w:val="28"/>
                <w:szCs w:val="28"/>
              </w:rPr>
            </w:pPr>
            <w:r w:rsidRPr="00567B02">
              <w:rPr>
                <w:b/>
                <w:noProof/>
                <w:sz w:val="28"/>
                <w:szCs w:val="28"/>
                <w:lang w:eastAsia="es-CL"/>
              </w:rPr>
              <w:lastRenderedPageBreak/>
              <w:drawing>
                <wp:inline distT="0" distB="0" distL="0" distR="0" wp14:anchorId="32C8C979" wp14:editId="5BE5F7E1">
                  <wp:extent cx="1447200" cy="1087200"/>
                  <wp:effectExtent l="133350" t="133350" r="133985" b="132080"/>
                  <wp:docPr id="21" name="Imagen 21" descr="E:\TALLER DE ARPILLERAS DE LA MEMORIA\CATALOGO ARPILLERA\21) RUKAS DE PEÑABL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TALLER DE ARPILLERAS DE LA MEMORIA\CATALOGO ARPILLERA\21) RUKAS DE PEÑABLANC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200" cy="1087200"/>
                          </a:xfrm>
                          <a:prstGeom prst="rect">
                            <a:avLst/>
                          </a:prstGeom>
                          <a:noFill/>
                          <a:ln>
                            <a:noFill/>
                          </a:ln>
                          <a:effectLst>
                            <a:glow rad="127000">
                              <a:sysClr val="windowText" lastClr="000000"/>
                            </a:glow>
                          </a:effectLst>
                        </pic:spPr>
                      </pic:pic>
                    </a:graphicData>
                  </a:graphic>
                </wp:inline>
              </w:drawing>
            </w:r>
          </w:p>
          <w:p w:rsidR="00AA65C1" w:rsidRPr="00567B02" w:rsidRDefault="00AA65C1" w:rsidP="00114802">
            <w:pPr>
              <w:jc w:val="center"/>
              <w:rPr>
                <w:b/>
                <w:sz w:val="28"/>
                <w:szCs w:val="28"/>
              </w:rPr>
            </w:pPr>
            <w:r w:rsidRPr="00567B02">
              <w:rPr>
                <w:b/>
                <w:sz w:val="28"/>
                <w:szCs w:val="28"/>
              </w:rPr>
              <w:t xml:space="preserve">Dana </w:t>
            </w:r>
            <w:proofErr w:type="spellStart"/>
            <w:r w:rsidRPr="00567B02">
              <w:rPr>
                <w:b/>
                <w:sz w:val="28"/>
                <w:szCs w:val="28"/>
              </w:rPr>
              <w:t>Wordes</w:t>
            </w:r>
            <w:proofErr w:type="spellEnd"/>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lastRenderedPageBreak/>
              <w:t>22</w:t>
            </w:r>
          </w:p>
        </w:tc>
        <w:tc>
          <w:tcPr>
            <w:tcW w:w="6520" w:type="dxa"/>
            <w:vAlign w:val="center"/>
          </w:tcPr>
          <w:p w:rsidR="00C418B8" w:rsidRPr="00567B02" w:rsidRDefault="00C418B8" w:rsidP="00567B02">
            <w:pPr>
              <w:jc w:val="center"/>
              <w:rPr>
                <w:b/>
                <w:sz w:val="36"/>
                <w:szCs w:val="36"/>
                <w:u w:val="single"/>
              </w:rPr>
            </w:pPr>
            <w:r w:rsidRPr="00567B02">
              <w:rPr>
                <w:b/>
                <w:sz w:val="36"/>
                <w:szCs w:val="36"/>
                <w:u w:val="single"/>
              </w:rPr>
              <w:t>Prisioneros en el Buque Lebu.</w:t>
            </w:r>
          </w:p>
          <w:p w:rsidR="00C418B8" w:rsidRPr="00567B02" w:rsidRDefault="00C418B8" w:rsidP="00567B02">
            <w:pPr>
              <w:pBdr>
                <w:top w:val="nil"/>
                <w:left w:val="nil"/>
                <w:bottom w:val="nil"/>
                <w:right w:val="nil"/>
                <w:between w:val="nil"/>
                <w:bar w:val="nil"/>
              </w:pBdr>
              <w:jc w:val="center"/>
              <w:rPr>
                <w:b/>
                <w:sz w:val="28"/>
                <w:szCs w:val="28"/>
              </w:rPr>
            </w:pPr>
            <w:r w:rsidRPr="00567B02">
              <w:rPr>
                <w:b/>
                <w:sz w:val="28"/>
                <w:szCs w:val="28"/>
              </w:rPr>
              <w:t xml:space="preserve">La obra muestra el buque Lebu, atracado en el Molo de Valparaíso.  Se observan las mujeres detenidas en los camarines, y los hombres hacinados en la bodega.  Esa noche oscura está iluminada por las tres Marías y la Cruz del Sur. Quería evocar la desolación y terror que pudieron  haber sentido </w:t>
            </w:r>
            <w:proofErr w:type="spellStart"/>
            <w:r w:rsidRPr="00567B02">
              <w:rPr>
                <w:b/>
                <w:sz w:val="28"/>
                <w:szCs w:val="28"/>
              </w:rPr>
              <w:t>l@s</w:t>
            </w:r>
            <w:proofErr w:type="spellEnd"/>
            <w:r w:rsidRPr="00567B02">
              <w:rPr>
                <w:b/>
                <w:sz w:val="28"/>
                <w:szCs w:val="28"/>
              </w:rPr>
              <w:t xml:space="preserve"> </w:t>
            </w:r>
            <w:proofErr w:type="spellStart"/>
            <w:r w:rsidRPr="00567B02">
              <w:rPr>
                <w:b/>
                <w:sz w:val="28"/>
                <w:szCs w:val="28"/>
              </w:rPr>
              <w:t>detenid@s</w:t>
            </w:r>
            <w:proofErr w:type="spellEnd"/>
            <w:r w:rsidRPr="00567B02">
              <w:rPr>
                <w:b/>
                <w:sz w:val="28"/>
                <w:szCs w:val="28"/>
              </w:rPr>
              <w:t xml:space="preserve"> en los primeros días de la dictadura.</w:t>
            </w: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drawing>
                <wp:inline distT="0" distB="0" distL="0" distR="0" wp14:anchorId="2063532C" wp14:editId="1D7A900F">
                  <wp:extent cx="1447200" cy="1087200"/>
                  <wp:effectExtent l="133350" t="133350" r="133985" b="132080"/>
                  <wp:docPr id="56" name="Imagen 56" descr="E:\TALLER DE ARPILLERAS DE LA MEMORIA\CATALOGO ARPILLERA\22) PRISIONEROS EN EL BUQUE LE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TALLER DE ARPILLERAS DE LA MEMORIA\CATALOGO ARPILLERA\22) PRISIONEROS EN EL BUQUE LEBU.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200" cy="1087200"/>
                          </a:xfrm>
                          <a:prstGeom prst="rect">
                            <a:avLst/>
                          </a:prstGeom>
                          <a:noFill/>
                          <a:ln>
                            <a:noFill/>
                          </a:ln>
                          <a:effectLst>
                            <a:glow rad="127000">
                              <a:sysClr val="windowText" lastClr="000000"/>
                            </a:glow>
                          </a:effectLst>
                        </pic:spPr>
                      </pic:pic>
                    </a:graphicData>
                  </a:graphic>
                </wp:inline>
              </w:drawing>
            </w:r>
          </w:p>
          <w:p w:rsidR="00C418B8" w:rsidRPr="00567B02" w:rsidRDefault="00C418B8" w:rsidP="00114802">
            <w:pPr>
              <w:jc w:val="center"/>
              <w:rPr>
                <w:b/>
                <w:sz w:val="28"/>
                <w:szCs w:val="28"/>
              </w:rPr>
            </w:pPr>
            <w:r w:rsidRPr="00567B02">
              <w:rPr>
                <w:b/>
                <w:sz w:val="28"/>
                <w:szCs w:val="28"/>
              </w:rPr>
              <w:t xml:space="preserve">Dana </w:t>
            </w:r>
            <w:proofErr w:type="spellStart"/>
            <w:r w:rsidRPr="00567B02">
              <w:rPr>
                <w:b/>
                <w:sz w:val="28"/>
                <w:szCs w:val="28"/>
              </w:rPr>
              <w:t>Wordes</w:t>
            </w:r>
            <w:proofErr w:type="spellEnd"/>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t>23</w:t>
            </w:r>
          </w:p>
          <w:p w:rsidR="00C418B8" w:rsidRPr="00567B02" w:rsidRDefault="00C418B8" w:rsidP="00567B02">
            <w:pPr>
              <w:jc w:val="center"/>
              <w:rPr>
                <w:b/>
                <w:sz w:val="28"/>
                <w:szCs w:val="28"/>
              </w:rPr>
            </w:pPr>
          </w:p>
          <w:p w:rsidR="00C418B8" w:rsidRPr="00567B02" w:rsidRDefault="00C418B8" w:rsidP="00567B02">
            <w:pPr>
              <w:jc w:val="center"/>
              <w:rPr>
                <w:b/>
                <w:sz w:val="28"/>
                <w:szCs w:val="28"/>
              </w:rPr>
            </w:pPr>
          </w:p>
        </w:tc>
        <w:tc>
          <w:tcPr>
            <w:tcW w:w="6520" w:type="dxa"/>
            <w:vAlign w:val="center"/>
          </w:tcPr>
          <w:p w:rsidR="00C418B8" w:rsidRPr="00567B02" w:rsidRDefault="00C418B8" w:rsidP="00567B02">
            <w:pPr>
              <w:jc w:val="center"/>
              <w:rPr>
                <w:b/>
                <w:sz w:val="36"/>
                <w:szCs w:val="36"/>
                <w:u w:val="single"/>
              </w:rPr>
            </w:pPr>
            <w:r w:rsidRPr="00567B02">
              <w:rPr>
                <w:b/>
                <w:sz w:val="36"/>
                <w:szCs w:val="36"/>
                <w:u w:val="single"/>
              </w:rPr>
              <w:t>Liceanas Prisioneras.</w:t>
            </w:r>
          </w:p>
          <w:p w:rsidR="00C418B8" w:rsidRPr="00567B02" w:rsidRDefault="00C418B8" w:rsidP="00567B02">
            <w:pPr>
              <w:jc w:val="center"/>
              <w:rPr>
                <w:b/>
                <w:sz w:val="28"/>
                <w:szCs w:val="28"/>
              </w:rPr>
            </w:pPr>
            <w:r w:rsidRPr="00567B02">
              <w:rPr>
                <w:b/>
                <w:sz w:val="28"/>
                <w:szCs w:val="28"/>
              </w:rPr>
              <w:t>Entre las presas políticas del Buen Pastor, Valparaíso había dos liceanas de Villa Alemana.   La arpillera muestra el contraste de los uniformes: los “</w:t>
            </w:r>
            <w:proofErr w:type="spellStart"/>
            <w:r w:rsidRPr="00567B02">
              <w:rPr>
                <w:b/>
                <w:sz w:val="28"/>
                <w:szCs w:val="28"/>
              </w:rPr>
              <w:t>jumpers</w:t>
            </w:r>
            <w:proofErr w:type="spellEnd"/>
            <w:r w:rsidRPr="00567B02">
              <w:rPr>
                <w:b/>
                <w:sz w:val="28"/>
                <w:szCs w:val="28"/>
              </w:rPr>
              <w:t xml:space="preserve">” que se asocian con la vida “normal” en los colegios, </w:t>
            </w:r>
            <w:proofErr w:type="gramStart"/>
            <w:r w:rsidRPr="00567B02">
              <w:rPr>
                <w:b/>
                <w:sz w:val="28"/>
                <w:szCs w:val="28"/>
              </w:rPr>
              <w:t>la</w:t>
            </w:r>
            <w:proofErr w:type="gramEnd"/>
            <w:r w:rsidRPr="00567B02">
              <w:rPr>
                <w:b/>
                <w:sz w:val="28"/>
                <w:szCs w:val="28"/>
              </w:rPr>
              <w:t xml:space="preserve"> gendarme con su pistola, y la monja escondida en su hábito tradicional, pero al servicio de la dictadura.</w:t>
            </w: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drawing>
                <wp:inline distT="0" distB="0" distL="0" distR="0" wp14:anchorId="01F55776" wp14:editId="3C28EC56">
                  <wp:extent cx="1447200" cy="1087200"/>
                  <wp:effectExtent l="133350" t="133350" r="133985" b="132080"/>
                  <wp:docPr id="1" name="Imagen 1" descr="E:\TALLER DE ARPILLERAS DE LA MEMORIA\CATALOGO ARPILLERA\23) LICEANAS PRISION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LLER DE ARPILLERAS DE LA MEMORIA\CATALOGO ARPILLERA\23) LICEANAS PRISIONERA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7200" cy="1087200"/>
                          </a:xfrm>
                          <a:prstGeom prst="rect">
                            <a:avLst/>
                          </a:prstGeom>
                          <a:noFill/>
                          <a:ln>
                            <a:noFill/>
                          </a:ln>
                          <a:effectLst>
                            <a:glow rad="127000">
                              <a:sysClr val="windowText" lastClr="000000"/>
                            </a:glow>
                          </a:effectLst>
                        </pic:spPr>
                      </pic:pic>
                    </a:graphicData>
                  </a:graphic>
                </wp:inline>
              </w:drawing>
            </w:r>
          </w:p>
          <w:p w:rsidR="00C418B8" w:rsidRPr="00567B02" w:rsidRDefault="00C418B8" w:rsidP="00114802">
            <w:pPr>
              <w:jc w:val="center"/>
              <w:rPr>
                <w:b/>
                <w:sz w:val="28"/>
                <w:szCs w:val="28"/>
              </w:rPr>
            </w:pPr>
            <w:r w:rsidRPr="00567B02">
              <w:rPr>
                <w:b/>
                <w:sz w:val="28"/>
                <w:szCs w:val="28"/>
              </w:rPr>
              <w:t xml:space="preserve">Dana </w:t>
            </w:r>
            <w:proofErr w:type="spellStart"/>
            <w:r w:rsidRPr="00567B02">
              <w:rPr>
                <w:b/>
                <w:sz w:val="28"/>
                <w:szCs w:val="28"/>
              </w:rPr>
              <w:t>Wordes</w:t>
            </w:r>
            <w:proofErr w:type="spellEnd"/>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t>24</w:t>
            </w:r>
          </w:p>
          <w:p w:rsidR="00C418B8" w:rsidRPr="00567B02" w:rsidRDefault="00C418B8" w:rsidP="00567B02">
            <w:pPr>
              <w:jc w:val="center"/>
              <w:rPr>
                <w:b/>
                <w:sz w:val="28"/>
                <w:szCs w:val="28"/>
              </w:rPr>
            </w:pPr>
          </w:p>
          <w:p w:rsidR="00C418B8" w:rsidRPr="00567B02" w:rsidRDefault="00C418B8" w:rsidP="00567B02">
            <w:pPr>
              <w:jc w:val="center"/>
              <w:rPr>
                <w:b/>
                <w:sz w:val="28"/>
                <w:szCs w:val="28"/>
              </w:rPr>
            </w:pPr>
          </w:p>
        </w:tc>
        <w:tc>
          <w:tcPr>
            <w:tcW w:w="6520" w:type="dxa"/>
            <w:vAlign w:val="center"/>
          </w:tcPr>
          <w:p w:rsidR="00C418B8" w:rsidRPr="00567B02" w:rsidRDefault="00C418B8" w:rsidP="00567B02">
            <w:pPr>
              <w:jc w:val="center"/>
              <w:rPr>
                <w:b/>
                <w:sz w:val="36"/>
                <w:szCs w:val="36"/>
                <w:u w:val="single"/>
              </w:rPr>
            </w:pPr>
            <w:r w:rsidRPr="00567B02">
              <w:rPr>
                <w:b/>
                <w:sz w:val="36"/>
                <w:szCs w:val="36"/>
                <w:u w:val="single"/>
              </w:rPr>
              <w:t>Memoria.</w:t>
            </w:r>
          </w:p>
          <w:p w:rsidR="00C418B8" w:rsidRPr="00567B02" w:rsidRDefault="00C418B8" w:rsidP="00567B02">
            <w:pPr>
              <w:jc w:val="center"/>
              <w:rPr>
                <w:b/>
                <w:sz w:val="28"/>
                <w:szCs w:val="28"/>
              </w:rPr>
            </w:pPr>
            <w:r w:rsidRPr="00567B02">
              <w:rPr>
                <w:b/>
                <w:sz w:val="28"/>
                <w:szCs w:val="28"/>
              </w:rPr>
              <w:t>La arpillera muestra la topografía en tela: un plano de Valparaíso.   Bordar, coser, pegar, escribir, registrar, recordar. Un panfleto textil de denuncia.  Memoria, memoria, mil veces Memoria.</w:t>
            </w: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drawing>
                <wp:inline distT="0" distB="0" distL="0" distR="0" wp14:anchorId="08FF6801" wp14:editId="4945A0CA">
                  <wp:extent cx="1447200" cy="914400"/>
                  <wp:effectExtent l="133350" t="133350" r="133985" b="133350"/>
                  <wp:docPr id="8" name="Imagen 2" descr="C:\Users\TOSHIBA\AppData\Local\Microsoft\Windows\INetCache\Content.Word\IMG_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AppData\Local\Microsoft\Windows\INetCache\Content.Word\IMG_4405.jpg"/>
                          <pic:cNvPicPr>
                            <a:picLocks noChangeAspect="1" noChangeArrowheads="1"/>
                          </pic:cNvPicPr>
                        </pic:nvPicPr>
                        <pic:blipFill>
                          <a:blip r:embed="rId31" cstate="print"/>
                          <a:srcRect/>
                          <a:stretch>
                            <a:fillRect/>
                          </a:stretch>
                        </pic:blipFill>
                        <pic:spPr bwMode="auto">
                          <a:xfrm>
                            <a:off x="0" y="0"/>
                            <a:ext cx="1447200" cy="914400"/>
                          </a:xfrm>
                          <a:prstGeom prst="rect">
                            <a:avLst/>
                          </a:prstGeom>
                          <a:noFill/>
                          <a:ln w="9525">
                            <a:noFill/>
                            <a:miter lim="800000"/>
                            <a:headEnd/>
                            <a:tailEnd/>
                          </a:ln>
                          <a:effectLst>
                            <a:glow rad="127000">
                              <a:sysClr val="windowText" lastClr="000000"/>
                            </a:glow>
                          </a:effectLst>
                        </pic:spPr>
                      </pic:pic>
                    </a:graphicData>
                  </a:graphic>
                </wp:inline>
              </w:drawing>
            </w:r>
          </w:p>
          <w:p w:rsidR="00C418B8" w:rsidRPr="00567B02" w:rsidRDefault="00C418B8" w:rsidP="00114802">
            <w:pPr>
              <w:jc w:val="center"/>
              <w:rPr>
                <w:b/>
                <w:sz w:val="28"/>
                <w:szCs w:val="28"/>
              </w:rPr>
            </w:pPr>
            <w:r w:rsidRPr="00567B02">
              <w:rPr>
                <w:b/>
                <w:sz w:val="28"/>
                <w:szCs w:val="28"/>
              </w:rPr>
              <w:t xml:space="preserve">Viviana </w:t>
            </w:r>
            <w:proofErr w:type="spellStart"/>
            <w:r w:rsidRPr="00567B02">
              <w:rPr>
                <w:b/>
                <w:sz w:val="28"/>
                <w:szCs w:val="28"/>
              </w:rPr>
              <w:t>Nuñez</w:t>
            </w:r>
            <w:proofErr w:type="spellEnd"/>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t>25</w:t>
            </w:r>
          </w:p>
        </w:tc>
        <w:tc>
          <w:tcPr>
            <w:tcW w:w="6520" w:type="dxa"/>
            <w:vAlign w:val="center"/>
          </w:tcPr>
          <w:p w:rsidR="00C418B8" w:rsidRPr="00567B02" w:rsidRDefault="00C418B8" w:rsidP="00567B02">
            <w:pPr>
              <w:jc w:val="center"/>
              <w:rPr>
                <w:b/>
                <w:sz w:val="36"/>
                <w:szCs w:val="36"/>
                <w:u w:val="single"/>
              </w:rPr>
            </w:pPr>
            <w:r w:rsidRPr="00567B02">
              <w:rPr>
                <w:b/>
                <w:sz w:val="36"/>
                <w:szCs w:val="36"/>
                <w:u w:val="single"/>
              </w:rPr>
              <w:t>Mujer Libertad.</w:t>
            </w:r>
          </w:p>
          <w:p w:rsidR="00C418B8" w:rsidRPr="00567B02" w:rsidRDefault="00C418B8" w:rsidP="00567B02">
            <w:pPr>
              <w:jc w:val="center"/>
              <w:rPr>
                <w:b/>
                <w:sz w:val="28"/>
                <w:szCs w:val="28"/>
              </w:rPr>
            </w:pPr>
            <w:r w:rsidRPr="00567B02">
              <w:rPr>
                <w:b/>
                <w:sz w:val="28"/>
                <w:szCs w:val="28"/>
              </w:rPr>
              <w:t>Este es mi primer trabajo y quise aprovechar esta primera experiencia con las telas para expresar lo que significaba para mí la inserción en el taller de Arpilleras.  En esta arpillera una mujer observa tras las rejas de la prisión.  Encima de la reja unas letras que señalan que la detenida clama libertad.  Todo eso puesto en un paisaje con un árbol, algunas flores, unas plantas, unos cerros color celeste.</w:t>
            </w: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drawing>
                <wp:inline distT="0" distB="0" distL="0" distR="0" wp14:anchorId="0F364897" wp14:editId="308B8F37">
                  <wp:extent cx="1447200" cy="1087200"/>
                  <wp:effectExtent l="133350" t="133350" r="133985" b="132080"/>
                  <wp:docPr id="2" name="Imagen 2" descr="E:\TALLER DE ARPILLERAS DE LA MEMORIA\CATALOGO ARPILLERA\25) MUJER LIBER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LLER DE ARPILLERAS DE LA MEMORIA\CATALOGO ARPILLERA\25) MUJER LIBERTA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7200" cy="1087200"/>
                          </a:xfrm>
                          <a:prstGeom prst="rect">
                            <a:avLst/>
                          </a:prstGeom>
                          <a:noFill/>
                          <a:ln>
                            <a:noFill/>
                          </a:ln>
                          <a:effectLst>
                            <a:glow rad="127000">
                              <a:sysClr val="windowText" lastClr="000000"/>
                            </a:glow>
                          </a:effectLst>
                        </pic:spPr>
                      </pic:pic>
                    </a:graphicData>
                  </a:graphic>
                </wp:inline>
              </w:drawing>
            </w:r>
          </w:p>
          <w:p w:rsidR="00C418B8" w:rsidRPr="00567B02" w:rsidRDefault="00C418B8" w:rsidP="00114802">
            <w:pPr>
              <w:jc w:val="center"/>
              <w:rPr>
                <w:b/>
                <w:sz w:val="28"/>
                <w:szCs w:val="28"/>
              </w:rPr>
            </w:pPr>
            <w:r w:rsidRPr="00567B02">
              <w:rPr>
                <w:b/>
                <w:sz w:val="28"/>
                <w:szCs w:val="28"/>
              </w:rPr>
              <w:t>Cecilia Araneda</w:t>
            </w:r>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t>26</w:t>
            </w:r>
          </w:p>
        </w:tc>
        <w:tc>
          <w:tcPr>
            <w:tcW w:w="6520" w:type="dxa"/>
            <w:vAlign w:val="center"/>
          </w:tcPr>
          <w:p w:rsidR="00C418B8" w:rsidRPr="00567B02" w:rsidRDefault="00C418B8" w:rsidP="00567B02">
            <w:pPr>
              <w:jc w:val="center"/>
              <w:rPr>
                <w:b/>
                <w:sz w:val="36"/>
                <w:szCs w:val="36"/>
                <w:u w:val="single"/>
              </w:rPr>
            </w:pPr>
            <w:r w:rsidRPr="00567B02">
              <w:rPr>
                <w:b/>
                <w:sz w:val="36"/>
                <w:szCs w:val="36"/>
                <w:u w:val="single"/>
              </w:rPr>
              <w:t>Liceo Barros Luco.</w:t>
            </w:r>
          </w:p>
          <w:p w:rsidR="00C418B8" w:rsidRPr="00567B02" w:rsidRDefault="00C418B8" w:rsidP="00567B02">
            <w:pPr>
              <w:jc w:val="center"/>
              <w:rPr>
                <w:b/>
                <w:sz w:val="28"/>
                <w:szCs w:val="28"/>
              </w:rPr>
            </w:pPr>
            <w:r w:rsidRPr="00567B02">
              <w:rPr>
                <w:b/>
                <w:sz w:val="28"/>
                <w:szCs w:val="28"/>
              </w:rPr>
              <w:t xml:space="preserve">La Escuela Barros Luco de Valparaíso que fue ocupada en los primeros tiempos de la dictadura como un centro de detención.  En esta imagen aparece el recinto lleno de colores, lo que contrasta grandemente con el entorno de  una ciudad donde la calle está de gris, y de negro. Una  calle que  también no va a ninguna parte.  Tomé esta imagen de una </w:t>
            </w:r>
            <w:r w:rsidRPr="00567B02">
              <w:rPr>
                <w:b/>
                <w:sz w:val="28"/>
                <w:szCs w:val="28"/>
              </w:rPr>
              <w:lastRenderedPageBreak/>
              <w:t>tarjeta hecha por una niña de 12 años. Actualmente el local de esta escuela está inhabilitado por el último terremoto (2010) y la escuela Barros Luco funciona en un local prestado por otro establecimiento. Sin embargo, la niña conceptualiza su escuela como un lugar lleno de color en una ciudad desdibujada.</w:t>
            </w: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lastRenderedPageBreak/>
              <w:drawing>
                <wp:inline distT="0" distB="0" distL="0" distR="0" wp14:anchorId="7501F9F5" wp14:editId="67DF290F">
                  <wp:extent cx="1447200" cy="1087200"/>
                  <wp:effectExtent l="133350" t="133350" r="133985" b="132080"/>
                  <wp:docPr id="3" name="Imagen 3" descr="E:\TALLER DE ARPILLERAS DE LA MEMORIA\CATALOGO ARPILLERA\26) LICEO BARROS L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ALLER DE ARPILLERAS DE LA MEMORIA\CATALOGO ARPILLERA\26) LICEO BARROS LUC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7200" cy="1087200"/>
                          </a:xfrm>
                          <a:prstGeom prst="rect">
                            <a:avLst/>
                          </a:prstGeom>
                          <a:noFill/>
                          <a:ln>
                            <a:noFill/>
                          </a:ln>
                          <a:effectLst>
                            <a:glow rad="127000">
                              <a:sysClr val="windowText" lastClr="000000"/>
                            </a:glow>
                          </a:effectLst>
                        </pic:spPr>
                      </pic:pic>
                    </a:graphicData>
                  </a:graphic>
                </wp:inline>
              </w:drawing>
            </w:r>
          </w:p>
          <w:p w:rsidR="00C418B8" w:rsidRPr="00567B02" w:rsidRDefault="00C418B8" w:rsidP="00114802">
            <w:pPr>
              <w:jc w:val="center"/>
              <w:rPr>
                <w:b/>
                <w:sz w:val="28"/>
                <w:szCs w:val="28"/>
              </w:rPr>
            </w:pPr>
            <w:r w:rsidRPr="00567B02">
              <w:rPr>
                <w:b/>
                <w:sz w:val="28"/>
                <w:szCs w:val="28"/>
              </w:rPr>
              <w:t>María Alicia Salinas</w:t>
            </w:r>
          </w:p>
        </w:tc>
      </w:tr>
      <w:tr w:rsidR="00C418B8" w:rsidRPr="00567B02" w:rsidTr="00567B02">
        <w:tc>
          <w:tcPr>
            <w:tcW w:w="534" w:type="dxa"/>
            <w:vAlign w:val="center"/>
          </w:tcPr>
          <w:p w:rsidR="00C418B8" w:rsidRPr="00567B02" w:rsidRDefault="00C418B8" w:rsidP="00567B02">
            <w:pPr>
              <w:jc w:val="center"/>
              <w:rPr>
                <w:b/>
                <w:sz w:val="28"/>
                <w:szCs w:val="28"/>
              </w:rPr>
            </w:pPr>
          </w:p>
          <w:p w:rsidR="00C418B8" w:rsidRPr="00567B02" w:rsidRDefault="00AA65C1" w:rsidP="00567B02">
            <w:pPr>
              <w:jc w:val="center"/>
              <w:rPr>
                <w:b/>
                <w:sz w:val="28"/>
                <w:szCs w:val="28"/>
              </w:rPr>
            </w:pPr>
            <w:r w:rsidRPr="00567B02">
              <w:rPr>
                <w:b/>
                <w:sz w:val="28"/>
                <w:szCs w:val="28"/>
              </w:rPr>
              <w:t>27</w:t>
            </w:r>
          </w:p>
        </w:tc>
        <w:tc>
          <w:tcPr>
            <w:tcW w:w="6520" w:type="dxa"/>
            <w:vAlign w:val="center"/>
          </w:tcPr>
          <w:p w:rsidR="00C418B8" w:rsidRPr="00567B02" w:rsidRDefault="00AA65C1" w:rsidP="00567B02">
            <w:pPr>
              <w:jc w:val="center"/>
              <w:rPr>
                <w:b/>
                <w:sz w:val="36"/>
                <w:szCs w:val="36"/>
                <w:u w:val="single"/>
              </w:rPr>
            </w:pPr>
            <w:r w:rsidRPr="00567B02">
              <w:rPr>
                <w:b/>
                <w:sz w:val="36"/>
                <w:szCs w:val="36"/>
                <w:u w:val="single"/>
              </w:rPr>
              <w:t>Cárcel El Buen Pastor de Valparaíso</w:t>
            </w:r>
          </w:p>
          <w:p w:rsidR="00F3227F" w:rsidRPr="00567B02" w:rsidRDefault="00F3227F" w:rsidP="00567B02">
            <w:pPr>
              <w:jc w:val="center"/>
              <w:rPr>
                <w:b/>
                <w:sz w:val="28"/>
                <w:szCs w:val="28"/>
              </w:rPr>
            </w:pPr>
            <w:r w:rsidRPr="00567B02">
              <w:rPr>
                <w:b/>
                <w:sz w:val="28"/>
                <w:szCs w:val="28"/>
              </w:rPr>
              <w:t>(Donada: Colectivo de ex-Presas Políticas del Buen Pastor Valparaíso)</w:t>
            </w:r>
          </w:p>
          <w:p w:rsidR="00F3227F" w:rsidRPr="00567B02" w:rsidRDefault="00F3227F" w:rsidP="00567B02">
            <w:pPr>
              <w:jc w:val="center"/>
              <w:rPr>
                <w:b/>
                <w:sz w:val="28"/>
                <w:szCs w:val="28"/>
              </w:rPr>
            </w:pPr>
            <w:r w:rsidRPr="00567B02">
              <w:rPr>
                <w:b/>
                <w:sz w:val="28"/>
                <w:szCs w:val="28"/>
              </w:rPr>
              <w:t xml:space="preserve">Prisioneras trabajando en el Buen Pastor de Valparaíso, una compañera embarazada, la monja celadora y los guardias armados en vigilancia permanente. Un día en el patio de luz, estamos armando sobre unas mesas, </w:t>
            </w:r>
            <w:proofErr w:type="gramStart"/>
            <w:r w:rsidRPr="00567B02">
              <w:rPr>
                <w:b/>
                <w:sz w:val="28"/>
                <w:szCs w:val="28"/>
              </w:rPr>
              <w:t>la cajas</w:t>
            </w:r>
            <w:proofErr w:type="gramEnd"/>
            <w:r w:rsidRPr="00567B02">
              <w:rPr>
                <w:b/>
                <w:sz w:val="28"/>
                <w:szCs w:val="28"/>
              </w:rPr>
              <w:t xml:space="preserve"> de </w:t>
            </w:r>
            <w:proofErr w:type="spellStart"/>
            <w:r w:rsidRPr="00567B02">
              <w:rPr>
                <w:b/>
                <w:sz w:val="28"/>
                <w:szCs w:val="28"/>
              </w:rPr>
              <w:t>Nestúm</w:t>
            </w:r>
            <w:proofErr w:type="spellEnd"/>
            <w:r w:rsidRPr="00567B02">
              <w:rPr>
                <w:b/>
                <w:sz w:val="28"/>
                <w:szCs w:val="28"/>
              </w:rPr>
              <w:t>, trabajo por el cual recibíamos una remuneración.   Quisimos poner de manifiesto que durante la prisión política el trabajo fue una acción de resistencia, así como de supervivencia, porque a pesar de las circunstancias en que nos encontrábamos, trabajábamos para aportar al sostenimiento de nuestras familias. En la cárcel dos mujeres dieron a luz mientras estuvieron detenidas, y queríamos mostrar el embarazo en este sitio tan inhóspito</w:t>
            </w:r>
          </w:p>
        </w:tc>
        <w:tc>
          <w:tcPr>
            <w:tcW w:w="3402" w:type="dxa"/>
            <w:vAlign w:val="center"/>
          </w:tcPr>
          <w:p w:rsidR="00C418B8" w:rsidRPr="00567B02" w:rsidRDefault="00AA65C1" w:rsidP="00114802">
            <w:pPr>
              <w:jc w:val="center"/>
              <w:rPr>
                <w:b/>
                <w:sz w:val="28"/>
                <w:szCs w:val="28"/>
              </w:rPr>
            </w:pPr>
            <w:r w:rsidRPr="00567B02">
              <w:rPr>
                <w:b/>
                <w:noProof/>
                <w:sz w:val="28"/>
                <w:szCs w:val="28"/>
                <w:lang w:eastAsia="es-CL"/>
              </w:rPr>
              <w:drawing>
                <wp:inline distT="0" distB="0" distL="0" distR="0" wp14:anchorId="7737046E" wp14:editId="14B1E3F4">
                  <wp:extent cx="1447200" cy="1087200"/>
                  <wp:effectExtent l="133350" t="133350" r="114935" b="113030"/>
                  <wp:docPr id="22" name="0 Imagen" descr="IMG_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76.JPG"/>
                          <pic:cNvPicPr/>
                        </pic:nvPicPr>
                        <pic:blipFill>
                          <a:blip r:embed="rId34"/>
                          <a:stretch>
                            <a:fillRect/>
                          </a:stretch>
                        </pic:blipFill>
                        <pic:spPr>
                          <a:xfrm>
                            <a:off x="0" y="0"/>
                            <a:ext cx="1447200" cy="1087200"/>
                          </a:xfrm>
                          <a:prstGeom prst="rect">
                            <a:avLst/>
                          </a:prstGeom>
                          <a:effectLst>
                            <a:glow rad="127000">
                              <a:sysClr val="windowText" lastClr="000000"/>
                            </a:glow>
                          </a:effectLst>
                        </pic:spPr>
                      </pic:pic>
                    </a:graphicData>
                  </a:graphic>
                </wp:inline>
              </w:drawing>
            </w:r>
          </w:p>
          <w:p w:rsidR="00AA65C1" w:rsidRPr="00567B02" w:rsidRDefault="00AA65C1" w:rsidP="00114802">
            <w:pPr>
              <w:jc w:val="center"/>
              <w:rPr>
                <w:b/>
                <w:sz w:val="28"/>
                <w:szCs w:val="28"/>
              </w:rPr>
            </w:pPr>
            <w:r w:rsidRPr="00567B02">
              <w:rPr>
                <w:b/>
                <w:sz w:val="28"/>
                <w:szCs w:val="28"/>
              </w:rPr>
              <w:t>Dana, Claudia, María Alicia</w:t>
            </w:r>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t>28</w:t>
            </w:r>
          </w:p>
          <w:p w:rsidR="00C418B8" w:rsidRPr="00567B02" w:rsidRDefault="00C418B8" w:rsidP="00567B02">
            <w:pPr>
              <w:jc w:val="center"/>
              <w:rPr>
                <w:b/>
                <w:sz w:val="28"/>
                <w:szCs w:val="28"/>
              </w:rPr>
            </w:pPr>
          </w:p>
          <w:p w:rsidR="00C418B8" w:rsidRPr="00567B02" w:rsidRDefault="00C418B8" w:rsidP="00567B02">
            <w:pPr>
              <w:jc w:val="center"/>
              <w:rPr>
                <w:b/>
                <w:sz w:val="28"/>
                <w:szCs w:val="28"/>
              </w:rPr>
            </w:pPr>
          </w:p>
        </w:tc>
        <w:tc>
          <w:tcPr>
            <w:tcW w:w="6520" w:type="dxa"/>
            <w:vAlign w:val="center"/>
          </w:tcPr>
          <w:p w:rsidR="00C418B8" w:rsidRPr="00567B02" w:rsidRDefault="00C418B8" w:rsidP="00567B02">
            <w:pPr>
              <w:jc w:val="center"/>
              <w:rPr>
                <w:b/>
                <w:sz w:val="36"/>
                <w:szCs w:val="36"/>
                <w:u w:val="single"/>
              </w:rPr>
            </w:pPr>
            <w:r w:rsidRPr="00567B02">
              <w:rPr>
                <w:b/>
                <w:sz w:val="36"/>
                <w:szCs w:val="36"/>
                <w:u w:val="single"/>
              </w:rPr>
              <w:t>El Molo desde el 11 de Septiembre.</w:t>
            </w:r>
          </w:p>
          <w:p w:rsidR="00C418B8" w:rsidRPr="00567B02" w:rsidRDefault="00C418B8" w:rsidP="00567B02">
            <w:pPr>
              <w:pBdr>
                <w:top w:val="nil"/>
                <w:left w:val="nil"/>
                <w:bottom w:val="nil"/>
                <w:right w:val="nil"/>
                <w:between w:val="nil"/>
                <w:bar w:val="nil"/>
              </w:pBdr>
              <w:jc w:val="center"/>
              <w:rPr>
                <w:b/>
                <w:sz w:val="28"/>
                <w:szCs w:val="28"/>
              </w:rPr>
            </w:pPr>
            <w:r w:rsidRPr="00567B02">
              <w:rPr>
                <w:b/>
                <w:sz w:val="28"/>
                <w:szCs w:val="28"/>
              </w:rPr>
              <w:t xml:space="preserve">Este es el Molo con los barcos atracados en la orilla y los otros dirigiéndose al norte. Están La Esmeralda, el Lebu, el Maipo, el </w:t>
            </w:r>
            <w:proofErr w:type="spellStart"/>
            <w:r w:rsidRPr="00567B02">
              <w:rPr>
                <w:b/>
                <w:sz w:val="28"/>
                <w:szCs w:val="28"/>
              </w:rPr>
              <w:t>Andalién</w:t>
            </w:r>
            <w:proofErr w:type="spellEnd"/>
            <w:r w:rsidRPr="00567B02">
              <w:rPr>
                <w:b/>
                <w:sz w:val="28"/>
                <w:szCs w:val="28"/>
              </w:rPr>
              <w:t xml:space="preserve"> y la barcaza Morel. Aparece el Molo que era la entrada de los detenidos hacia los barcos: los que llegaban en camionetas y de ahí a los barcos donde los apresaban y torturaban.  El </w:t>
            </w:r>
            <w:proofErr w:type="spellStart"/>
            <w:r w:rsidRPr="00567B02">
              <w:rPr>
                <w:b/>
                <w:sz w:val="28"/>
                <w:szCs w:val="28"/>
              </w:rPr>
              <w:t>Andalién</w:t>
            </w:r>
            <w:proofErr w:type="spellEnd"/>
            <w:r w:rsidRPr="00567B02">
              <w:rPr>
                <w:b/>
                <w:sz w:val="28"/>
                <w:szCs w:val="28"/>
              </w:rPr>
              <w:t xml:space="preserve"> no estaba reconocido y al hacer lectura de los testimonios me di cuenta que este barco llevaba gente a Chacabuco, mientras que el Maipo llevaba gente a </w:t>
            </w:r>
            <w:proofErr w:type="spellStart"/>
            <w:r w:rsidRPr="00567B02">
              <w:rPr>
                <w:b/>
                <w:sz w:val="28"/>
                <w:szCs w:val="28"/>
              </w:rPr>
              <w:t>Pisagua</w:t>
            </w:r>
            <w:proofErr w:type="spellEnd"/>
            <w:r w:rsidRPr="00567B02">
              <w:rPr>
                <w:b/>
                <w:sz w:val="28"/>
                <w:szCs w:val="28"/>
              </w:rPr>
              <w:t>. Hay soldados con ametralladoras y detenidos en los barcos. En la Esmeralda mujeres detenidas. Junto al nombre de estos barcos está la sigla CSV, de la Compañía Sudamericana de Vapores que, tras el golpe, puso a disposición de la dictadura los barcos donde fueron detenidos los compañeros, algunos desaparecidos, torturados, subidos en helicópteros y lanzados al mar.</w:t>
            </w: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drawing>
                <wp:inline distT="0" distB="0" distL="0" distR="0" wp14:anchorId="0782C203" wp14:editId="3E59B3AC">
                  <wp:extent cx="1447200" cy="1087200"/>
                  <wp:effectExtent l="133350" t="133350" r="133985" b="132080"/>
                  <wp:docPr id="4" name="Imagen 4" descr="E:\TALLER DE ARPILLERAS DE LA MEMORIA\CATALOGO ARPILLERA\28) EL MOLO DESDE EL 11 DE SEPTIE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ALLER DE ARPILLERAS DE LA MEMORIA\CATALOGO ARPILLERA\28) EL MOLO DESDE EL 11 DE SEPTIEMBR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7200" cy="1087200"/>
                          </a:xfrm>
                          <a:prstGeom prst="rect">
                            <a:avLst/>
                          </a:prstGeom>
                          <a:noFill/>
                          <a:ln>
                            <a:noFill/>
                          </a:ln>
                          <a:effectLst>
                            <a:glow rad="127000">
                              <a:sysClr val="windowText" lastClr="000000"/>
                            </a:glow>
                          </a:effectLst>
                        </pic:spPr>
                      </pic:pic>
                    </a:graphicData>
                  </a:graphic>
                </wp:inline>
              </w:drawing>
            </w:r>
          </w:p>
          <w:p w:rsidR="00C418B8" w:rsidRPr="00567B02" w:rsidRDefault="00C418B8" w:rsidP="00114802">
            <w:pPr>
              <w:jc w:val="center"/>
              <w:rPr>
                <w:b/>
                <w:sz w:val="28"/>
                <w:szCs w:val="28"/>
              </w:rPr>
            </w:pPr>
            <w:r w:rsidRPr="00567B02">
              <w:rPr>
                <w:b/>
                <w:sz w:val="28"/>
                <w:szCs w:val="28"/>
              </w:rPr>
              <w:t>Nora Torres</w:t>
            </w:r>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lastRenderedPageBreak/>
              <w:t>29</w:t>
            </w:r>
          </w:p>
        </w:tc>
        <w:tc>
          <w:tcPr>
            <w:tcW w:w="6520" w:type="dxa"/>
            <w:vAlign w:val="center"/>
          </w:tcPr>
          <w:p w:rsidR="00C418B8" w:rsidRPr="00567B02" w:rsidRDefault="00C418B8" w:rsidP="00567B02">
            <w:pPr>
              <w:jc w:val="center"/>
              <w:rPr>
                <w:b/>
                <w:sz w:val="36"/>
                <w:szCs w:val="36"/>
                <w:u w:val="single"/>
              </w:rPr>
            </w:pPr>
            <w:r w:rsidRPr="00567B02">
              <w:rPr>
                <w:b/>
                <w:sz w:val="36"/>
                <w:szCs w:val="36"/>
                <w:u w:val="single"/>
              </w:rPr>
              <w:t>Y ese mar que tranquilo te baña.</w:t>
            </w:r>
          </w:p>
          <w:p w:rsidR="00F3227F" w:rsidRPr="00567B02" w:rsidRDefault="00F3227F" w:rsidP="00567B02">
            <w:pPr>
              <w:jc w:val="center"/>
              <w:rPr>
                <w:b/>
                <w:sz w:val="28"/>
                <w:szCs w:val="28"/>
              </w:rPr>
            </w:pPr>
            <w:r w:rsidRPr="00567B02">
              <w:rPr>
                <w:b/>
                <w:sz w:val="28"/>
                <w:szCs w:val="28"/>
              </w:rPr>
              <w:t xml:space="preserve">Donada a </w:t>
            </w:r>
            <w:proofErr w:type="spellStart"/>
            <w:r w:rsidRPr="00567B02">
              <w:rPr>
                <w:b/>
                <w:sz w:val="28"/>
                <w:szCs w:val="28"/>
              </w:rPr>
              <w:t>United</w:t>
            </w:r>
            <w:proofErr w:type="spellEnd"/>
            <w:r w:rsidRPr="00567B02">
              <w:rPr>
                <w:b/>
                <w:sz w:val="28"/>
                <w:szCs w:val="28"/>
              </w:rPr>
              <w:t>: (Unión de Sindicatos de Inglaterra)</w:t>
            </w:r>
          </w:p>
          <w:p w:rsidR="00C418B8" w:rsidRPr="00567B02" w:rsidRDefault="00C418B8" w:rsidP="00567B02">
            <w:pPr>
              <w:jc w:val="center"/>
              <w:rPr>
                <w:b/>
                <w:sz w:val="28"/>
                <w:szCs w:val="28"/>
              </w:rPr>
            </w:pPr>
            <w:r w:rsidRPr="00567B02">
              <w:rPr>
                <w:b/>
                <w:sz w:val="28"/>
                <w:szCs w:val="28"/>
              </w:rPr>
              <w:t>La arpillera está inspirada en los vuelos de la muerte que fueron realizados para desaparecer personas durante los años setentas en las costas de la Quinta Región.  Usé el Molo de abrigo de Valparaíso como escenario de esta tragedia.  Con esta arpillera quise rendir un pequeño homenaje a todas aquellas personas que fueron salvajemente arrojadas al mar desde helicópteros. Por esta razón decidí hacer el mar rojo y hacer una referencia simbólica a la letra del himno nacional.</w:t>
            </w: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drawing>
                <wp:inline distT="0" distB="0" distL="0" distR="0" wp14:anchorId="124EAB5F" wp14:editId="6F1125D7">
                  <wp:extent cx="1447200" cy="1087200"/>
                  <wp:effectExtent l="133350" t="133350" r="133985" b="132080"/>
                  <wp:docPr id="7" name="Imagen 7" descr="E:\TALLER DE ARPILLERAS DE LA MEMORIA\CATALOGO ARPILLERA\29) Y ESE MAR QUE TRANQUILO TE BA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ALLER DE ARPILLERAS DE LA MEMORIA\CATALOGO ARPILLERA\29) Y ESE MAR QUE TRANQUILO TE BAÑ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200" cy="1087200"/>
                          </a:xfrm>
                          <a:prstGeom prst="rect">
                            <a:avLst/>
                          </a:prstGeom>
                          <a:noFill/>
                          <a:ln>
                            <a:noFill/>
                          </a:ln>
                          <a:effectLst>
                            <a:glow rad="127000">
                              <a:sysClr val="windowText" lastClr="000000"/>
                            </a:glow>
                          </a:effectLst>
                        </pic:spPr>
                      </pic:pic>
                    </a:graphicData>
                  </a:graphic>
                </wp:inline>
              </w:drawing>
            </w:r>
          </w:p>
          <w:p w:rsidR="00C418B8" w:rsidRPr="00567B02" w:rsidRDefault="00C418B8" w:rsidP="00114802">
            <w:pPr>
              <w:jc w:val="center"/>
              <w:rPr>
                <w:b/>
                <w:sz w:val="28"/>
                <w:szCs w:val="28"/>
              </w:rPr>
            </w:pPr>
            <w:r w:rsidRPr="00567B02">
              <w:rPr>
                <w:b/>
                <w:sz w:val="28"/>
                <w:szCs w:val="28"/>
              </w:rPr>
              <w:t>Cecilia Araneda</w:t>
            </w:r>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t>30</w:t>
            </w:r>
          </w:p>
        </w:tc>
        <w:tc>
          <w:tcPr>
            <w:tcW w:w="6520" w:type="dxa"/>
            <w:vAlign w:val="center"/>
          </w:tcPr>
          <w:p w:rsidR="00C418B8" w:rsidRPr="00567B02" w:rsidRDefault="00C418B8" w:rsidP="00567B02">
            <w:pPr>
              <w:jc w:val="center"/>
              <w:rPr>
                <w:b/>
                <w:sz w:val="36"/>
                <w:szCs w:val="36"/>
                <w:u w:val="single"/>
              </w:rPr>
            </w:pPr>
            <w:r w:rsidRPr="00567B02">
              <w:rPr>
                <w:b/>
                <w:sz w:val="36"/>
                <w:szCs w:val="36"/>
                <w:u w:val="single"/>
              </w:rPr>
              <w:t>Traslado de Prisionero en El Molo.</w:t>
            </w:r>
          </w:p>
          <w:p w:rsidR="00C418B8" w:rsidRPr="00567B02" w:rsidRDefault="00C418B8" w:rsidP="00567B02">
            <w:pPr>
              <w:jc w:val="center"/>
              <w:rPr>
                <w:b/>
                <w:sz w:val="28"/>
                <w:szCs w:val="28"/>
              </w:rPr>
            </w:pPr>
            <w:r w:rsidRPr="00567B02">
              <w:rPr>
                <w:b/>
                <w:sz w:val="28"/>
                <w:szCs w:val="28"/>
              </w:rPr>
              <w:t xml:space="preserve">Está arpillera es un homenaje a </w:t>
            </w:r>
            <w:proofErr w:type="spellStart"/>
            <w:r w:rsidRPr="00567B02">
              <w:rPr>
                <w:b/>
                <w:sz w:val="28"/>
                <w:szCs w:val="28"/>
              </w:rPr>
              <w:t>Yactong</w:t>
            </w:r>
            <w:proofErr w:type="spellEnd"/>
            <w:r w:rsidRPr="00567B02">
              <w:rPr>
                <w:b/>
                <w:sz w:val="28"/>
                <w:szCs w:val="28"/>
              </w:rPr>
              <w:t xml:space="preserve"> </w:t>
            </w:r>
            <w:proofErr w:type="spellStart"/>
            <w:r w:rsidRPr="00567B02">
              <w:rPr>
                <w:b/>
                <w:sz w:val="28"/>
                <w:szCs w:val="28"/>
              </w:rPr>
              <w:t>Juantok</w:t>
            </w:r>
            <w:proofErr w:type="spellEnd"/>
            <w:r w:rsidRPr="00567B02">
              <w:rPr>
                <w:b/>
                <w:sz w:val="28"/>
                <w:szCs w:val="28"/>
              </w:rPr>
              <w:t>, un miembro de MIR detenido y desaparecido en 1973.  Uno de sus últimos paraderos fue en El Molo, cuando fue trasladado al Lebu.</w:t>
            </w: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drawing>
                <wp:inline distT="0" distB="0" distL="0" distR="0" wp14:anchorId="7FE58A22" wp14:editId="23F1433F">
                  <wp:extent cx="1447200" cy="1087200"/>
                  <wp:effectExtent l="133350" t="133350" r="133985" b="132080"/>
                  <wp:docPr id="15" name="Imagen 15" descr="E:\TALLER DE ARPILLERAS DE LA MEMORIA\CATALOGO ARPILLERA\LEBU Y CH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ALLER DE ARPILLERAS DE LA MEMORIA\CATALOGO ARPILLERA\LEBU Y CHIN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200" cy="1087200"/>
                          </a:xfrm>
                          <a:prstGeom prst="rect">
                            <a:avLst/>
                          </a:prstGeom>
                          <a:noFill/>
                          <a:ln>
                            <a:noFill/>
                          </a:ln>
                          <a:effectLst>
                            <a:glow rad="127000">
                              <a:sysClr val="windowText" lastClr="000000"/>
                            </a:glow>
                          </a:effectLst>
                        </pic:spPr>
                      </pic:pic>
                    </a:graphicData>
                  </a:graphic>
                </wp:inline>
              </w:drawing>
            </w:r>
          </w:p>
          <w:p w:rsidR="00C418B8" w:rsidRPr="00567B02" w:rsidRDefault="00C418B8" w:rsidP="00114802">
            <w:pPr>
              <w:jc w:val="center"/>
              <w:rPr>
                <w:b/>
                <w:sz w:val="28"/>
                <w:szCs w:val="28"/>
              </w:rPr>
            </w:pPr>
            <w:r w:rsidRPr="00567B02">
              <w:rPr>
                <w:b/>
                <w:sz w:val="28"/>
                <w:szCs w:val="28"/>
              </w:rPr>
              <w:t>Alicia con Dana y Mariana</w:t>
            </w:r>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t>31</w:t>
            </w:r>
          </w:p>
        </w:tc>
        <w:tc>
          <w:tcPr>
            <w:tcW w:w="6520" w:type="dxa"/>
            <w:vAlign w:val="center"/>
          </w:tcPr>
          <w:p w:rsidR="00C418B8" w:rsidRPr="00567B02" w:rsidRDefault="00C418B8" w:rsidP="00567B02">
            <w:pPr>
              <w:jc w:val="center"/>
              <w:rPr>
                <w:b/>
                <w:sz w:val="36"/>
                <w:szCs w:val="36"/>
                <w:u w:val="single"/>
              </w:rPr>
            </w:pPr>
            <w:r w:rsidRPr="00567B02">
              <w:rPr>
                <w:b/>
                <w:sz w:val="36"/>
                <w:szCs w:val="36"/>
                <w:u w:val="single"/>
              </w:rPr>
              <w:t>Testimonio de Esperanza.</w:t>
            </w:r>
          </w:p>
          <w:p w:rsidR="00C418B8" w:rsidRPr="00567B02" w:rsidRDefault="00C418B8" w:rsidP="00567B02">
            <w:pPr>
              <w:pBdr>
                <w:top w:val="nil"/>
                <w:left w:val="nil"/>
                <w:bottom w:val="nil"/>
                <w:right w:val="nil"/>
                <w:between w:val="nil"/>
                <w:bar w:val="nil"/>
              </w:pBdr>
              <w:jc w:val="center"/>
              <w:rPr>
                <w:b/>
                <w:sz w:val="28"/>
                <w:szCs w:val="28"/>
              </w:rPr>
            </w:pPr>
            <w:r w:rsidRPr="00567B02">
              <w:rPr>
                <w:b/>
                <w:sz w:val="28"/>
                <w:szCs w:val="28"/>
              </w:rPr>
              <w:t>(testimonio editado) “La Cruz Roja atendía en las mañanas. En las tardes iba al hospital [para ver a mi esposo].  Un día, esperando que nos atendieran en la Cruz Roja, nos informaron que a partir de ese día comenzaban a atender en las tardes.  No podía volver a mi casa.   Tuve que elegir entre quedarme y enviar las cosas a mi hijo [encarcelado en Silva Palma], mandar y recibir correspondencia o visitar a mi esposo.  El único lazo que me unía a mi hijo era este trámite de enviar y recibir.  Me desocupé muy tarde y no pude visitar a mi esposo.  Al día siguiente ingresé al hospital lo más temprano que me fue permitido.  Encontré a mi marido llorando como un niño, inconsolable.  Pensó que me había ocurrido algo malo. Todos aquéllos que teníamos seres queridos en la situación que he relatado, fuimos torturados moralmente, sufriendo lo que ellos sufrían.”</w:t>
            </w:r>
          </w:p>
          <w:p w:rsidR="00C418B8" w:rsidRPr="00567B02" w:rsidRDefault="00C418B8" w:rsidP="00567B02">
            <w:pPr>
              <w:pBdr>
                <w:top w:val="nil"/>
                <w:left w:val="nil"/>
                <w:bottom w:val="nil"/>
                <w:right w:val="nil"/>
                <w:between w:val="nil"/>
                <w:bar w:val="nil"/>
              </w:pBdr>
              <w:jc w:val="center"/>
              <w:rPr>
                <w:b/>
                <w:sz w:val="28"/>
                <w:szCs w:val="28"/>
              </w:rPr>
            </w:pP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drawing>
                <wp:inline distT="0" distB="0" distL="0" distR="0" wp14:anchorId="79AD9C54" wp14:editId="1453378E">
                  <wp:extent cx="1447200" cy="1087200"/>
                  <wp:effectExtent l="133350" t="133350" r="133985" b="132080"/>
                  <wp:docPr id="10" name="Imagen 10" descr="E:\TALLER DE ARPILLERAS DE LA MEMORIA\CATALOGO ARPILLERA\31) TESTIMONIO ESPER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ALLER DE ARPILLERAS DE LA MEMORIA\CATALOGO ARPILLERA\31) TESTIMONIO ESPERANZ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200" cy="1087200"/>
                          </a:xfrm>
                          <a:prstGeom prst="rect">
                            <a:avLst/>
                          </a:prstGeom>
                          <a:noFill/>
                          <a:ln>
                            <a:noFill/>
                          </a:ln>
                          <a:effectLst>
                            <a:glow rad="127000">
                              <a:sysClr val="windowText" lastClr="000000"/>
                            </a:glow>
                          </a:effectLst>
                        </pic:spPr>
                      </pic:pic>
                    </a:graphicData>
                  </a:graphic>
                </wp:inline>
              </w:drawing>
            </w:r>
          </w:p>
          <w:p w:rsidR="00C418B8" w:rsidRDefault="00C418B8" w:rsidP="00114802">
            <w:pPr>
              <w:jc w:val="center"/>
              <w:rPr>
                <w:b/>
                <w:sz w:val="28"/>
                <w:szCs w:val="28"/>
              </w:rPr>
            </w:pPr>
            <w:r w:rsidRPr="00567B02">
              <w:rPr>
                <w:b/>
                <w:sz w:val="28"/>
                <w:szCs w:val="28"/>
              </w:rPr>
              <w:t>Valeria Arancibia Jerias</w:t>
            </w:r>
          </w:p>
          <w:p w:rsidR="00AB610B" w:rsidRPr="00567B02" w:rsidRDefault="00C44F35" w:rsidP="00114802">
            <w:pPr>
              <w:jc w:val="center"/>
              <w:rPr>
                <w:b/>
                <w:sz w:val="28"/>
                <w:szCs w:val="28"/>
              </w:rPr>
            </w:pPr>
            <w:r>
              <w:rPr>
                <w:b/>
                <w:sz w:val="28"/>
                <w:szCs w:val="28"/>
              </w:rPr>
              <w:t xml:space="preserve"> J</w:t>
            </w:r>
            <w:r w:rsidR="00AB610B">
              <w:rPr>
                <w:b/>
                <w:sz w:val="28"/>
                <w:szCs w:val="28"/>
              </w:rPr>
              <w:t>unio 2018</w:t>
            </w:r>
          </w:p>
        </w:tc>
      </w:tr>
      <w:tr w:rsidR="00C418B8" w:rsidRPr="00567B02" w:rsidTr="00567B02">
        <w:tc>
          <w:tcPr>
            <w:tcW w:w="534" w:type="dxa"/>
            <w:vAlign w:val="center"/>
          </w:tcPr>
          <w:p w:rsidR="00C418B8" w:rsidRPr="00567B02" w:rsidRDefault="00C418B8" w:rsidP="00567B02">
            <w:pPr>
              <w:jc w:val="center"/>
              <w:rPr>
                <w:b/>
                <w:sz w:val="28"/>
                <w:szCs w:val="28"/>
              </w:rPr>
            </w:pPr>
            <w:r w:rsidRPr="00567B02">
              <w:rPr>
                <w:b/>
                <w:sz w:val="28"/>
                <w:szCs w:val="28"/>
              </w:rPr>
              <w:t>32</w:t>
            </w:r>
          </w:p>
          <w:p w:rsidR="00C418B8" w:rsidRPr="00567B02" w:rsidRDefault="00C418B8" w:rsidP="00567B02">
            <w:pPr>
              <w:jc w:val="center"/>
              <w:rPr>
                <w:b/>
                <w:sz w:val="28"/>
                <w:szCs w:val="28"/>
              </w:rPr>
            </w:pPr>
          </w:p>
          <w:p w:rsidR="00C418B8" w:rsidRPr="00567B02" w:rsidRDefault="00C418B8" w:rsidP="00567B02">
            <w:pPr>
              <w:jc w:val="center"/>
              <w:rPr>
                <w:b/>
                <w:sz w:val="28"/>
                <w:szCs w:val="28"/>
              </w:rPr>
            </w:pPr>
          </w:p>
        </w:tc>
        <w:tc>
          <w:tcPr>
            <w:tcW w:w="6520" w:type="dxa"/>
            <w:vAlign w:val="center"/>
          </w:tcPr>
          <w:p w:rsidR="00C418B8" w:rsidRPr="00567B02" w:rsidRDefault="00C418B8" w:rsidP="00567B02">
            <w:pPr>
              <w:jc w:val="center"/>
              <w:rPr>
                <w:b/>
                <w:sz w:val="36"/>
                <w:szCs w:val="36"/>
                <w:u w:val="single"/>
              </w:rPr>
            </w:pPr>
            <w:r w:rsidRPr="00567B02">
              <w:rPr>
                <w:b/>
                <w:sz w:val="36"/>
                <w:szCs w:val="36"/>
                <w:u w:val="single"/>
              </w:rPr>
              <w:t>Cuando Valparaíso.</w:t>
            </w:r>
          </w:p>
          <w:p w:rsidR="00F3227F" w:rsidRPr="00567B02" w:rsidRDefault="00F3227F" w:rsidP="00567B02">
            <w:pPr>
              <w:jc w:val="center"/>
              <w:rPr>
                <w:b/>
                <w:sz w:val="28"/>
                <w:szCs w:val="28"/>
              </w:rPr>
            </w:pPr>
            <w:r w:rsidRPr="00567B02">
              <w:rPr>
                <w:b/>
                <w:sz w:val="28"/>
                <w:szCs w:val="28"/>
              </w:rPr>
              <w:t>Donada: Grupo de Sheffield</w:t>
            </w:r>
          </w:p>
          <w:p w:rsidR="00C418B8" w:rsidRPr="00567B02" w:rsidRDefault="00C418B8" w:rsidP="00567B02">
            <w:pPr>
              <w:jc w:val="center"/>
              <w:rPr>
                <w:b/>
                <w:sz w:val="28"/>
                <w:szCs w:val="28"/>
              </w:rPr>
            </w:pPr>
            <w:r w:rsidRPr="00567B02">
              <w:rPr>
                <w:b/>
                <w:sz w:val="28"/>
                <w:szCs w:val="28"/>
              </w:rPr>
              <w:t>La arpillera está inspirada por la canción “Cuando Valparaíso” escrita por Desiderio (“</w:t>
            </w:r>
            <w:proofErr w:type="spellStart"/>
            <w:r w:rsidRPr="00567B02">
              <w:rPr>
                <w:b/>
                <w:sz w:val="28"/>
                <w:szCs w:val="28"/>
              </w:rPr>
              <w:t>Chere</w:t>
            </w:r>
            <w:proofErr w:type="spellEnd"/>
            <w:r w:rsidRPr="00567B02">
              <w:rPr>
                <w:b/>
                <w:sz w:val="28"/>
                <w:szCs w:val="28"/>
              </w:rPr>
              <w:t xml:space="preserve">”) Arenas en el verano de 1974, mientras estuvo preso en el Cuartel Silva Palma.  </w:t>
            </w:r>
            <w:proofErr w:type="spellStart"/>
            <w:r w:rsidRPr="00567B02">
              <w:rPr>
                <w:b/>
                <w:sz w:val="28"/>
                <w:szCs w:val="28"/>
              </w:rPr>
              <w:t>Chere</w:t>
            </w:r>
            <w:proofErr w:type="spellEnd"/>
            <w:r w:rsidRPr="00567B02">
              <w:rPr>
                <w:b/>
                <w:sz w:val="28"/>
                <w:szCs w:val="28"/>
              </w:rPr>
              <w:t xml:space="preserve"> murió en 2016, el año que comenzamos nuestro taller.  Como muchos chilenos y </w:t>
            </w:r>
            <w:r w:rsidRPr="00567B02">
              <w:rPr>
                <w:b/>
                <w:sz w:val="28"/>
                <w:szCs w:val="28"/>
              </w:rPr>
              <w:lastRenderedPageBreak/>
              <w:t>chilenas que pasaron por esta colina del terror, no logró ver el Cuartel preservado como sitio de memoria.</w:t>
            </w:r>
          </w:p>
        </w:tc>
        <w:tc>
          <w:tcPr>
            <w:tcW w:w="3402" w:type="dxa"/>
            <w:vAlign w:val="center"/>
          </w:tcPr>
          <w:p w:rsidR="00C418B8" w:rsidRPr="00567B02" w:rsidRDefault="00C418B8" w:rsidP="00114802">
            <w:pPr>
              <w:jc w:val="center"/>
              <w:rPr>
                <w:b/>
                <w:sz w:val="28"/>
                <w:szCs w:val="28"/>
              </w:rPr>
            </w:pPr>
            <w:r w:rsidRPr="00567B02">
              <w:rPr>
                <w:b/>
                <w:noProof/>
                <w:sz w:val="28"/>
                <w:szCs w:val="28"/>
                <w:lang w:eastAsia="es-CL"/>
              </w:rPr>
              <w:lastRenderedPageBreak/>
              <w:drawing>
                <wp:inline distT="0" distB="0" distL="0" distR="0" wp14:anchorId="578711EF" wp14:editId="73C7E55F">
                  <wp:extent cx="1447200" cy="1085576"/>
                  <wp:effectExtent l="133350" t="133350" r="133985" b="133985"/>
                  <wp:docPr id="12" name="Imagen 12" descr="E:\TALLER DE ARPILLERAS DE LA MEMORIA\CATALOGO ARPILLERA\32) CUANDO VALPARA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ALLER DE ARPILLERAS DE LA MEMORIA\CATALOGO ARPILLERA\32) CUANDO VALPARAIS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7200" cy="1085576"/>
                          </a:xfrm>
                          <a:prstGeom prst="rect">
                            <a:avLst/>
                          </a:prstGeom>
                          <a:noFill/>
                          <a:ln>
                            <a:noFill/>
                          </a:ln>
                          <a:effectLst>
                            <a:glow rad="127000">
                              <a:sysClr val="windowText" lastClr="000000"/>
                            </a:glow>
                          </a:effectLst>
                        </pic:spPr>
                      </pic:pic>
                    </a:graphicData>
                  </a:graphic>
                </wp:inline>
              </w:drawing>
            </w:r>
          </w:p>
          <w:p w:rsidR="00C418B8" w:rsidRPr="00567B02" w:rsidRDefault="00C418B8" w:rsidP="00114802">
            <w:pPr>
              <w:jc w:val="center"/>
              <w:rPr>
                <w:b/>
                <w:sz w:val="28"/>
                <w:szCs w:val="28"/>
              </w:rPr>
            </w:pPr>
            <w:r w:rsidRPr="00567B02">
              <w:rPr>
                <w:b/>
                <w:sz w:val="28"/>
                <w:szCs w:val="28"/>
              </w:rPr>
              <w:t xml:space="preserve">Dana </w:t>
            </w:r>
            <w:proofErr w:type="spellStart"/>
            <w:r w:rsidRPr="00567B02">
              <w:rPr>
                <w:b/>
                <w:sz w:val="28"/>
                <w:szCs w:val="28"/>
              </w:rPr>
              <w:t>Wordes</w:t>
            </w:r>
            <w:proofErr w:type="spellEnd"/>
          </w:p>
        </w:tc>
      </w:tr>
      <w:tr w:rsidR="00AA65C1" w:rsidRPr="00567B02" w:rsidTr="00567B02">
        <w:tc>
          <w:tcPr>
            <w:tcW w:w="534" w:type="dxa"/>
            <w:vAlign w:val="center"/>
          </w:tcPr>
          <w:p w:rsidR="00AA65C1" w:rsidRPr="00567B02" w:rsidRDefault="00AA65C1" w:rsidP="00567B02">
            <w:pPr>
              <w:jc w:val="center"/>
              <w:rPr>
                <w:b/>
                <w:sz w:val="28"/>
                <w:szCs w:val="28"/>
              </w:rPr>
            </w:pPr>
            <w:r w:rsidRPr="00567B02">
              <w:rPr>
                <w:b/>
                <w:sz w:val="28"/>
                <w:szCs w:val="28"/>
              </w:rPr>
              <w:lastRenderedPageBreak/>
              <w:t>33</w:t>
            </w:r>
          </w:p>
        </w:tc>
        <w:tc>
          <w:tcPr>
            <w:tcW w:w="6520" w:type="dxa"/>
            <w:vAlign w:val="center"/>
          </w:tcPr>
          <w:p w:rsidR="00F3227F" w:rsidRPr="00567B02" w:rsidRDefault="00F3227F" w:rsidP="00567B02">
            <w:pPr>
              <w:jc w:val="center"/>
              <w:rPr>
                <w:b/>
                <w:sz w:val="28"/>
                <w:szCs w:val="28"/>
              </w:rPr>
            </w:pPr>
            <w:r w:rsidRPr="00567B02">
              <w:rPr>
                <w:b/>
                <w:sz w:val="28"/>
                <w:szCs w:val="28"/>
              </w:rPr>
              <w:t xml:space="preserve"> </w:t>
            </w:r>
            <w:r w:rsidRPr="00567B02">
              <w:rPr>
                <w:b/>
                <w:sz w:val="36"/>
                <w:szCs w:val="36"/>
                <w:u w:val="single"/>
              </w:rPr>
              <w:t>Trabajando en el Patio del Buen Pastor.</w:t>
            </w:r>
          </w:p>
          <w:p w:rsidR="00F3227F" w:rsidRPr="00567B02" w:rsidRDefault="00F3227F" w:rsidP="00567B02">
            <w:pPr>
              <w:jc w:val="center"/>
              <w:rPr>
                <w:b/>
                <w:sz w:val="28"/>
                <w:szCs w:val="28"/>
              </w:rPr>
            </w:pPr>
            <w:r w:rsidRPr="00567B02">
              <w:rPr>
                <w:b/>
                <w:sz w:val="28"/>
                <w:szCs w:val="28"/>
              </w:rPr>
              <w:t>Donada: PRAIS Valparaíso (sede San Antonio).</w:t>
            </w:r>
          </w:p>
          <w:p w:rsidR="00F3227F" w:rsidRPr="00567B02" w:rsidRDefault="00F3227F" w:rsidP="00567B02">
            <w:pPr>
              <w:jc w:val="center"/>
              <w:rPr>
                <w:b/>
                <w:sz w:val="28"/>
                <w:szCs w:val="28"/>
              </w:rPr>
            </w:pPr>
            <w:r w:rsidRPr="00567B02">
              <w:rPr>
                <w:b/>
                <w:sz w:val="28"/>
                <w:szCs w:val="28"/>
              </w:rPr>
              <w:t xml:space="preserve">La arpillera muestra dos presas políticas, trabajando en el patio del Buen Pastor, vigiladas por una monja y </w:t>
            </w:r>
            <w:proofErr w:type="gramStart"/>
            <w:r w:rsidRPr="00567B02">
              <w:rPr>
                <w:b/>
                <w:sz w:val="28"/>
                <w:szCs w:val="28"/>
              </w:rPr>
              <w:t>una</w:t>
            </w:r>
            <w:proofErr w:type="gramEnd"/>
            <w:r w:rsidRPr="00567B02">
              <w:rPr>
                <w:b/>
                <w:sz w:val="28"/>
                <w:szCs w:val="28"/>
              </w:rPr>
              <w:t xml:space="preserve"> gendarme.</w:t>
            </w:r>
          </w:p>
          <w:p w:rsidR="00AA65C1" w:rsidRPr="00567B02" w:rsidRDefault="00AA65C1" w:rsidP="00567B02">
            <w:pPr>
              <w:jc w:val="center"/>
              <w:rPr>
                <w:b/>
                <w:sz w:val="28"/>
                <w:szCs w:val="28"/>
              </w:rPr>
            </w:pPr>
          </w:p>
        </w:tc>
        <w:tc>
          <w:tcPr>
            <w:tcW w:w="3402" w:type="dxa"/>
            <w:vAlign w:val="center"/>
          </w:tcPr>
          <w:p w:rsidR="00AA65C1" w:rsidRPr="00567B02" w:rsidRDefault="00AA65C1" w:rsidP="00114802">
            <w:pPr>
              <w:jc w:val="center"/>
              <w:rPr>
                <w:b/>
                <w:sz w:val="28"/>
                <w:szCs w:val="28"/>
              </w:rPr>
            </w:pPr>
            <w:r w:rsidRPr="00567B02">
              <w:rPr>
                <w:b/>
                <w:noProof/>
                <w:sz w:val="28"/>
                <w:szCs w:val="28"/>
                <w:lang w:eastAsia="es-CL"/>
              </w:rPr>
              <w:drawing>
                <wp:inline distT="0" distB="0" distL="0" distR="0" wp14:anchorId="56B76EC3" wp14:editId="5621156A">
                  <wp:extent cx="1447200" cy="1124889"/>
                  <wp:effectExtent l="133350" t="133350" r="133985" b="132715"/>
                  <wp:docPr id="23" name="Imagen 23" descr="C:\Users\Valeria Arancibia\Downloads\IMG-2018082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a Arancibia\Downloads\IMG-20180828-WA001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206" t="3833" r="3799"/>
                          <a:stretch/>
                        </pic:blipFill>
                        <pic:spPr bwMode="auto">
                          <a:xfrm>
                            <a:off x="0" y="0"/>
                            <a:ext cx="1447200" cy="1124889"/>
                          </a:xfrm>
                          <a:prstGeom prst="rect">
                            <a:avLst/>
                          </a:prstGeom>
                          <a:noFill/>
                          <a:ln>
                            <a:noFill/>
                          </a:ln>
                          <a:effectLst>
                            <a:glow rad="127000">
                              <a:sysClr val="windowText" lastClr="000000"/>
                            </a:glow>
                          </a:effectLst>
                          <a:extLst>
                            <a:ext uri="{53640926-AAD7-44D8-BBD7-CCE9431645EC}">
                              <a14:shadowObscured xmlns:a14="http://schemas.microsoft.com/office/drawing/2010/main"/>
                            </a:ext>
                          </a:extLst>
                        </pic:spPr>
                      </pic:pic>
                    </a:graphicData>
                  </a:graphic>
                </wp:inline>
              </w:drawing>
            </w:r>
          </w:p>
          <w:p w:rsidR="00F3227F" w:rsidRPr="00567B02" w:rsidRDefault="00F3227F" w:rsidP="00114802">
            <w:pPr>
              <w:jc w:val="center"/>
              <w:rPr>
                <w:b/>
                <w:sz w:val="28"/>
                <w:szCs w:val="28"/>
              </w:rPr>
            </w:pPr>
            <w:r w:rsidRPr="00567B02">
              <w:rPr>
                <w:b/>
                <w:sz w:val="28"/>
                <w:szCs w:val="28"/>
              </w:rPr>
              <w:t xml:space="preserve">Obra colectiva, Dana </w:t>
            </w:r>
            <w:proofErr w:type="spellStart"/>
            <w:r w:rsidRPr="00567B02">
              <w:rPr>
                <w:b/>
                <w:sz w:val="28"/>
                <w:szCs w:val="28"/>
              </w:rPr>
              <w:t>Wordes</w:t>
            </w:r>
            <w:proofErr w:type="spellEnd"/>
            <w:r w:rsidRPr="00567B02">
              <w:rPr>
                <w:b/>
                <w:sz w:val="28"/>
                <w:szCs w:val="28"/>
              </w:rPr>
              <w:t xml:space="preserve"> y Claudia Guajardo</w:t>
            </w:r>
          </w:p>
          <w:p w:rsidR="00AA65C1" w:rsidRPr="00567B02" w:rsidRDefault="00AA65C1" w:rsidP="00114802">
            <w:pPr>
              <w:jc w:val="center"/>
              <w:rPr>
                <w:b/>
                <w:sz w:val="28"/>
                <w:szCs w:val="28"/>
              </w:rPr>
            </w:pPr>
          </w:p>
        </w:tc>
      </w:tr>
      <w:tr w:rsidR="004B5D49" w:rsidRPr="00567B02" w:rsidTr="00567B02">
        <w:tc>
          <w:tcPr>
            <w:tcW w:w="534" w:type="dxa"/>
            <w:vAlign w:val="center"/>
          </w:tcPr>
          <w:p w:rsidR="004B5D49" w:rsidRPr="00567B02" w:rsidRDefault="004B5D49" w:rsidP="00567B02">
            <w:pPr>
              <w:jc w:val="center"/>
              <w:rPr>
                <w:b/>
                <w:sz w:val="28"/>
                <w:szCs w:val="28"/>
              </w:rPr>
            </w:pPr>
            <w:r w:rsidRPr="00567B02">
              <w:rPr>
                <w:b/>
                <w:sz w:val="28"/>
                <w:szCs w:val="28"/>
              </w:rPr>
              <w:t>34</w:t>
            </w:r>
          </w:p>
        </w:tc>
        <w:tc>
          <w:tcPr>
            <w:tcW w:w="6520" w:type="dxa"/>
            <w:vAlign w:val="center"/>
          </w:tcPr>
          <w:p w:rsidR="00BE7F52" w:rsidRPr="00567B02" w:rsidRDefault="00BE7F52" w:rsidP="00567B02">
            <w:pPr>
              <w:jc w:val="center"/>
              <w:rPr>
                <w:b/>
                <w:sz w:val="36"/>
                <w:szCs w:val="36"/>
                <w:u w:val="single"/>
              </w:rPr>
            </w:pPr>
            <w:r w:rsidRPr="00567B02">
              <w:rPr>
                <w:b/>
                <w:sz w:val="36"/>
                <w:szCs w:val="36"/>
                <w:u w:val="single"/>
              </w:rPr>
              <w:t xml:space="preserve">11 de Septiembre en el Puerto de </w:t>
            </w:r>
            <w:proofErr w:type="spellStart"/>
            <w:r w:rsidRPr="00567B02">
              <w:rPr>
                <w:b/>
                <w:sz w:val="36"/>
                <w:szCs w:val="36"/>
                <w:u w:val="single"/>
              </w:rPr>
              <w:t>Valparaiso</w:t>
            </w:r>
            <w:proofErr w:type="spellEnd"/>
            <w:r w:rsidRPr="00567B02">
              <w:rPr>
                <w:b/>
                <w:sz w:val="36"/>
                <w:szCs w:val="36"/>
                <w:u w:val="single"/>
              </w:rPr>
              <w:t>.</w:t>
            </w:r>
          </w:p>
          <w:p w:rsidR="004B5D49" w:rsidRPr="00567B02" w:rsidRDefault="00BE7F52" w:rsidP="00567B02">
            <w:pPr>
              <w:jc w:val="center"/>
              <w:rPr>
                <w:b/>
                <w:sz w:val="28"/>
                <w:szCs w:val="28"/>
              </w:rPr>
            </w:pPr>
            <w:r w:rsidRPr="00567B02">
              <w:rPr>
                <w:b/>
                <w:sz w:val="28"/>
                <w:szCs w:val="28"/>
              </w:rPr>
              <w:t xml:space="preserve">Para el 11 de septiembre, Valparaíso amaneció con un submarino frente al Astillero Las Habas apuntándola y en el Molo atracados el Maipo, el Lebu y la Esmeralda como cárceles flotantes. El resto de la escuadra como abanico — un barco apuntando al Cerro Cordillera, otro apuntando hacia el Cerro Cárcel, otro apuntando al Cerro Florida, otro al Cerro la Cruz, otro al Cerro Barón y un par hacia Viña.  Un helicóptero a las 9 am. En los Cerros Playa Ancha y Cordillera, se transmitía con alto sonido la proclama de la junta militar y se amenazaba con ser fusilado al toque a cualquiera que se opusiera. Toda esta es la imagen del 11 y 12 de septiembre en </w:t>
            </w:r>
            <w:proofErr w:type="spellStart"/>
            <w:r w:rsidRPr="00567B02">
              <w:rPr>
                <w:b/>
                <w:sz w:val="28"/>
                <w:szCs w:val="28"/>
              </w:rPr>
              <w:t>Valpo</w:t>
            </w:r>
            <w:proofErr w:type="spellEnd"/>
            <w:r w:rsidRPr="00567B02">
              <w:rPr>
                <w:b/>
                <w:sz w:val="28"/>
                <w:szCs w:val="28"/>
              </w:rPr>
              <w:t>, visto desde la marina mercante e informes de militantes que debían congregarse en Playa Ancha Alto.</w:t>
            </w:r>
          </w:p>
        </w:tc>
        <w:tc>
          <w:tcPr>
            <w:tcW w:w="3402" w:type="dxa"/>
            <w:vAlign w:val="center"/>
          </w:tcPr>
          <w:p w:rsidR="004B5D49" w:rsidRPr="00567B02" w:rsidRDefault="00BE7F52" w:rsidP="00114802">
            <w:pPr>
              <w:jc w:val="center"/>
              <w:rPr>
                <w:b/>
                <w:sz w:val="28"/>
                <w:szCs w:val="28"/>
              </w:rPr>
            </w:pPr>
            <w:r w:rsidRPr="00567B02">
              <w:rPr>
                <w:b/>
                <w:noProof/>
                <w:sz w:val="28"/>
                <w:szCs w:val="28"/>
                <w:lang w:eastAsia="es-CL"/>
              </w:rPr>
              <w:drawing>
                <wp:inline distT="0" distB="0" distL="0" distR="0" wp14:anchorId="4E3F76E6" wp14:editId="73C124E7">
                  <wp:extent cx="1447200" cy="1361790"/>
                  <wp:effectExtent l="76200" t="76200" r="133985" b="124460"/>
                  <wp:docPr id="27" name="Imagen 27" descr="E:\TALLER DE ARPILLERAS DE LA MEMORIA\CATALOGO ARPILLER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LLER DE ARPILLERAS DE LA MEMORIA\CATALOGO ARPILLERA\3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7200" cy="1361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7F52" w:rsidRDefault="00A75AE8" w:rsidP="00114802">
            <w:pPr>
              <w:jc w:val="center"/>
              <w:rPr>
                <w:b/>
                <w:sz w:val="28"/>
                <w:szCs w:val="28"/>
              </w:rPr>
            </w:pPr>
            <w:r>
              <w:rPr>
                <w:b/>
                <w:sz w:val="28"/>
                <w:szCs w:val="28"/>
              </w:rPr>
              <w:t>O</w:t>
            </w:r>
            <w:r w:rsidR="00BE7F52" w:rsidRPr="00567B02">
              <w:rPr>
                <w:b/>
                <w:sz w:val="28"/>
                <w:szCs w:val="28"/>
              </w:rPr>
              <w:t>bra colectiva</w:t>
            </w:r>
          </w:p>
          <w:p w:rsidR="00A75AE8" w:rsidRDefault="00C44F35" w:rsidP="00114802">
            <w:pPr>
              <w:jc w:val="center"/>
              <w:rPr>
                <w:b/>
                <w:sz w:val="28"/>
                <w:szCs w:val="28"/>
              </w:rPr>
            </w:pPr>
            <w:r>
              <w:rPr>
                <w:b/>
                <w:sz w:val="28"/>
                <w:szCs w:val="28"/>
              </w:rPr>
              <w:t xml:space="preserve"> N</w:t>
            </w:r>
            <w:r w:rsidR="00A75AE8">
              <w:rPr>
                <w:b/>
                <w:sz w:val="28"/>
                <w:szCs w:val="28"/>
              </w:rPr>
              <w:t>oviembre 2018</w:t>
            </w:r>
          </w:p>
          <w:p w:rsidR="00A75AE8" w:rsidRPr="00567B02" w:rsidRDefault="00A75AE8" w:rsidP="00114802">
            <w:pPr>
              <w:jc w:val="center"/>
              <w:rPr>
                <w:b/>
                <w:sz w:val="28"/>
                <w:szCs w:val="28"/>
              </w:rPr>
            </w:pPr>
          </w:p>
          <w:p w:rsidR="00BE7F52" w:rsidRPr="00567B02" w:rsidRDefault="00BE7F52" w:rsidP="00114802">
            <w:pPr>
              <w:jc w:val="center"/>
              <w:rPr>
                <w:b/>
                <w:sz w:val="28"/>
                <w:szCs w:val="28"/>
              </w:rPr>
            </w:pPr>
          </w:p>
        </w:tc>
      </w:tr>
      <w:tr w:rsidR="004B5D49" w:rsidRPr="00567B02" w:rsidTr="00567B02">
        <w:tc>
          <w:tcPr>
            <w:tcW w:w="534" w:type="dxa"/>
            <w:vAlign w:val="center"/>
          </w:tcPr>
          <w:p w:rsidR="004B5D49" w:rsidRPr="00567B02" w:rsidRDefault="004B5D49" w:rsidP="00567B02">
            <w:pPr>
              <w:jc w:val="center"/>
              <w:rPr>
                <w:b/>
                <w:sz w:val="28"/>
                <w:szCs w:val="28"/>
              </w:rPr>
            </w:pPr>
            <w:r w:rsidRPr="00567B02">
              <w:rPr>
                <w:b/>
                <w:sz w:val="28"/>
                <w:szCs w:val="28"/>
              </w:rPr>
              <w:t>35</w:t>
            </w:r>
          </w:p>
        </w:tc>
        <w:tc>
          <w:tcPr>
            <w:tcW w:w="6520" w:type="dxa"/>
            <w:vAlign w:val="center"/>
          </w:tcPr>
          <w:p w:rsidR="00BE7F52" w:rsidRPr="00567B02" w:rsidRDefault="00BE7F52" w:rsidP="00567B02">
            <w:pPr>
              <w:jc w:val="center"/>
              <w:rPr>
                <w:b/>
                <w:sz w:val="28"/>
                <w:szCs w:val="28"/>
              </w:rPr>
            </w:pPr>
            <w:r w:rsidRPr="00567B02">
              <w:rPr>
                <w:b/>
                <w:sz w:val="36"/>
                <w:szCs w:val="36"/>
                <w:u w:val="single"/>
              </w:rPr>
              <w:t xml:space="preserve">Jueves en el Patio de Menores de la Cárcel </w:t>
            </w:r>
            <w:proofErr w:type="gramStart"/>
            <w:r w:rsidRPr="00567B02">
              <w:rPr>
                <w:b/>
                <w:sz w:val="36"/>
                <w:szCs w:val="36"/>
                <w:u w:val="single"/>
              </w:rPr>
              <w:t>Publico</w:t>
            </w:r>
            <w:proofErr w:type="gramEnd"/>
            <w:r w:rsidRPr="00567B02">
              <w:rPr>
                <w:b/>
                <w:sz w:val="36"/>
                <w:szCs w:val="36"/>
                <w:u w:val="single"/>
              </w:rPr>
              <w:t xml:space="preserve"> de </w:t>
            </w:r>
            <w:proofErr w:type="spellStart"/>
            <w:r w:rsidRPr="00567B02">
              <w:rPr>
                <w:b/>
                <w:sz w:val="36"/>
                <w:szCs w:val="36"/>
                <w:u w:val="single"/>
              </w:rPr>
              <w:t>Valparaiso</w:t>
            </w:r>
            <w:proofErr w:type="spellEnd"/>
            <w:r w:rsidRPr="00567B02">
              <w:rPr>
                <w:b/>
                <w:sz w:val="28"/>
                <w:szCs w:val="28"/>
              </w:rPr>
              <w:t>.</w:t>
            </w:r>
          </w:p>
          <w:p w:rsidR="00BE7F52" w:rsidRPr="00567B02" w:rsidRDefault="00BE7F52" w:rsidP="00567B02">
            <w:pPr>
              <w:pBdr>
                <w:top w:val="nil"/>
                <w:left w:val="nil"/>
                <w:bottom w:val="nil"/>
                <w:right w:val="nil"/>
                <w:between w:val="nil"/>
                <w:bar w:val="nil"/>
              </w:pBdr>
              <w:jc w:val="center"/>
              <w:rPr>
                <w:b/>
                <w:sz w:val="28"/>
                <w:szCs w:val="28"/>
              </w:rPr>
            </w:pPr>
            <w:r w:rsidRPr="00567B02">
              <w:rPr>
                <w:b/>
                <w:sz w:val="28"/>
                <w:szCs w:val="28"/>
              </w:rPr>
              <w:t>Estar en prisión no es solamente estar privado de libertad.  Conlleva convivir en un mundo de extrema violencia que a las personas con sensibilidad les afecta profundamente.</w:t>
            </w:r>
          </w:p>
          <w:p w:rsidR="004B5D49" w:rsidRPr="00567B02" w:rsidRDefault="004B5D49" w:rsidP="00567B02">
            <w:pPr>
              <w:jc w:val="center"/>
              <w:rPr>
                <w:b/>
                <w:sz w:val="28"/>
                <w:szCs w:val="28"/>
              </w:rPr>
            </w:pPr>
          </w:p>
        </w:tc>
        <w:tc>
          <w:tcPr>
            <w:tcW w:w="3402" w:type="dxa"/>
            <w:vAlign w:val="center"/>
          </w:tcPr>
          <w:p w:rsidR="004B5D49" w:rsidRDefault="00A7404A" w:rsidP="00114802">
            <w:pPr>
              <w:jc w:val="center"/>
              <w:rPr>
                <w:b/>
                <w:sz w:val="28"/>
                <w:szCs w:val="28"/>
              </w:rPr>
            </w:pPr>
            <w:r w:rsidRPr="00567B02">
              <w:rPr>
                <w:b/>
                <w:noProof/>
                <w:sz w:val="28"/>
                <w:szCs w:val="28"/>
                <w:lang w:eastAsia="es-CL"/>
              </w:rPr>
              <w:drawing>
                <wp:inline distT="0" distB="0" distL="0" distR="0" wp14:anchorId="453AAA4E" wp14:editId="76A43D69">
                  <wp:extent cx="1627200" cy="1335600"/>
                  <wp:effectExtent l="76200" t="76200" r="125730" b="131445"/>
                  <wp:docPr id="11" name="Imagen 11" descr="F:\TALLER DE ARPILLERAS DE LA MEMORIA\CATALOGO ARPILLERA\35) Jueves en el Patio de Menores de la Cárcel Publico de Valpara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ALLER DE ARPILLERAS DE LA MEMORIA\CATALOGO ARPILLERA\35) Jueves en el Patio de Menores de la Cárcel Publico de Valparaiso.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7200" cy="133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19C2" w:rsidRDefault="00CC19C2" w:rsidP="00114802">
            <w:pPr>
              <w:jc w:val="center"/>
              <w:rPr>
                <w:b/>
                <w:sz w:val="28"/>
                <w:szCs w:val="28"/>
              </w:rPr>
            </w:pPr>
            <w:r>
              <w:rPr>
                <w:b/>
                <w:sz w:val="28"/>
                <w:szCs w:val="28"/>
              </w:rPr>
              <w:t xml:space="preserve">Dana </w:t>
            </w:r>
            <w:proofErr w:type="spellStart"/>
            <w:r>
              <w:rPr>
                <w:b/>
                <w:sz w:val="28"/>
                <w:szCs w:val="28"/>
              </w:rPr>
              <w:t>Wordes</w:t>
            </w:r>
            <w:proofErr w:type="spellEnd"/>
          </w:p>
          <w:p w:rsidR="00C374BF" w:rsidRPr="00567B02" w:rsidRDefault="00C44F35" w:rsidP="00114802">
            <w:pPr>
              <w:jc w:val="center"/>
              <w:rPr>
                <w:b/>
                <w:sz w:val="28"/>
                <w:szCs w:val="28"/>
              </w:rPr>
            </w:pPr>
            <w:r>
              <w:rPr>
                <w:b/>
                <w:sz w:val="28"/>
                <w:szCs w:val="28"/>
              </w:rPr>
              <w:t>N</w:t>
            </w:r>
            <w:r w:rsidR="00421762">
              <w:rPr>
                <w:b/>
                <w:sz w:val="28"/>
                <w:szCs w:val="28"/>
              </w:rPr>
              <w:t>oviembre 2018</w:t>
            </w:r>
          </w:p>
        </w:tc>
      </w:tr>
      <w:tr w:rsidR="004B5D49" w:rsidRPr="00567B02" w:rsidTr="007D6DFF">
        <w:tc>
          <w:tcPr>
            <w:tcW w:w="534" w:type="dxa"/>
            <w:vAlign w:val="center"/>
          </w:tcPr>
          <w:p w:rsidR="004B5D49" w:rsidRPr="00567B02" w:rsidRDefault="004B5D49" w:rsidP="00567B02">
            <w:pPr>
              <w:jc w:val="center"/>
              <w:rPr>
                <w:b/>
                <w:sz w:val="28"/>
                <w:szCs w:val="28"/>
              </w:rPr>
            </w:pPr>
            <w:r w:rsidRPr="00567B02">
              <w:rPr>
                <w:b/>
                <w:sz w:val="28"/>
                <w:szCs w:val="28"/>
              </w:rPr>
              <w:t>36</w:t>
            </w:r>
          </w:p>
        </w:tc>
        <w:tc>
          <w:tcPr>
            <w:tcW w:w="6520" w:type="dxa"/>
            <w:vAlign w:val="center"/>
          </w:tcPr>
          <w:p w:rsidR="004B5D49" w:rsidRPr="00567B02" w:rsidRDefault="004B5D49" w:rsidP="00567B02">
            <w:pPr>
              <w:jc w:val="center"/>
              <w:rPr>
                <w:b/>
                <w:sz w:val="36"/>
                <w:szCs w:val="36"/>
                <w:u w:val="single"/>
              </w:rPr>
            </w:pPr>
            <w:r w:rsidRPr="00567B02">
              <w:rPr>
                <w:b/>
                <w:sz w:val="36"/>
                <w:szCs w:val="36"/>
                <w:u w:val="single"/>
              </w:rPr>
              <w:t>La Santa Hoguera</w:t>
            </w:r>
          </w:p>
          <w:p w:rsidR="004B5D49" w:rsidRPr="00567B02" w:rsidRDefault="004B5D49" w:rsidP="00567B02">
            <w:pPr>
              <w:jc w:val="center"/>
              <w:rPr>
                <w:b/>
                <w:sz w:val="28"/>
                <w:szCs w:val="28"/>
              </w:rPr>
            </w:pPr>
            <w:r w:rsidRPr="00567B02">
              <w:rPr>
                <w:b/>
                <w:sz w:val="28"/>
                <w:szCs w:val="28"/>
              </w:rPr>
              <w:t xml:space="preserve">Quise retratar en mi arpillera “La Santa Hoguera” la barbarie cometida por la junta cívico-militar en la UTFSM donde se dice que se quemaron alrededor de nueve toneladas de libros por ser considerada literatura marxista. También quise ilustrar el </w:t>
            </w:r>
            <w:r w:rsidRPr="00567B02">
              <w:rPr>
                <w:b/>
                <w:sz w:val="28"/>
                <w:szCs w:val="28"/>
              </w:rPr>
              <w:lastRenderedPageBreak/>
              <w:t>inmediato control que ejercieron los militares en esta universidad como un símbolo de lo que hicieron en diversas instituciones educacionales a lo largo del país.</w:t>
            </w:r>
          </w:p>
        </w:tc>
        <w:tc>
          <w:tcPr>
            <w:tcW w:w="3402" w:type="dxa"/>
            <w:vAlign w:val="center"/>
          </w:tcPr>
          <w:p w:rsidR="004B5D49" w:rsidRDefault="007D6DFF" w:rsidP="007D6DFF">
            <w:pPr>
              <w:jc w:val="center"/>
              <w:rPr>
                <w:b/>
                <w:sz w:val="28"/>
                <w:szCs w:val="28"/>
              </w:rPr>
            </w:pPr>
            <w:r>
              <w:rPr>
                <w:noProof/>
                <w:lang w:eastAsia="es-CL"/>
              </w:rPr>
              <w:lastRenderedPageBreak/>
              <w:drawing>
                <wp:inline distT="0" distB="0" distL="0" distR="0" wp14:anchorId="2F3E1BFA" wp14:editId="7CC40D13">
                  <wp:extent cx="1540800" cy="1188000"/>
                  <wp:effectExtent l="76200" t="76200" r="135890" b="127000"/>
                  <wp:docPr id="9" name="Imagen 9" descr="F:\TALLER DE ARPILLERAS DE LA MEMORIA\CATALOGO ARPILLERA\36) LA SANTA HOGU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ALLER DE ARPILLERAS DE LA MEMORIA\CATALOGO ARPILLERA\36) LA SANTA HOGUER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40800" cy="118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D6DFF" w:rsidRDefault="007D6DFF" w:rsidP="007D6DFF">
            <w:pPr>
              <w:jc w:val="center"/>
              <w:rPr>
                <w:b/>
                <w:sz w:val="28"/>
                <w:szCs w:val="28"/>
              </w:rPr>
            </w:pPr>
            <w:r>
              <w:rPr>
                <w:b/>
                <w:sz w:val="28"/>
                <w:szCs w:val="28"/>
              </w:rPr>
              <w:lastRenderedPageBreak/>
              <w:t>Cecilia Araneda</w:t>
            </w:r>
          </w:p>
          <w:p w:rsidR="007D6DFF" w:rsidRPr="00567B02" w:rsidRDefault="00C44F35" w:rsidP="007D6DFF">
            <w:pPr>
              <w:jc w:val="center"/>
              <w:rPr>
                <w:b/>
                <w:sz w:val="28"/>
                <w:szCs w:val="28"/>
              </w:rPr>
            </w:pPr>
            <w:r>
              <w:rPr>
                <w:b/>
                <w:sz w:val="28"/>
                <w:szCs w:val="28"/>
              </w:rPr>
              <w:t xml:space="preserve"> M</w:t>
            </w:r>
            <w:r w:rsidR="007D6DFF">
              <w:rPr>
                <w:b/>
                <w:sz w:val="28"/>
                <w:szCs w:val="28"/>
              </w:rPr>
              <w:t>arzo 2019</w:t>
            </w:r>
          </w:p>
        </w:tc>
      </w:tr>
      <w:tr w:rsidR="004B5D49" w:rsidRPr="00567B02" w:rsidTr="00567B02">
        <w:tc>
          <w:tcPr>
            <w:tcW w:w="534" w:type="dxa"/>
            <w:vAlign w:val="center"/>
          </w:tcPr>
          <w:p w:rsidR="004B5D49" w:rsidRPr="00567B02" w:rsidRDefault="004B5D49" w:rsidP="00567B02">
            <w:pPr>
              <w:jc w:val="center"/>
              <w:rPr>
                <w:b/>
                <w:sz w:val="28"/>
                <w:szCs w:val="28"/>
              </w:rPr>
            </w:pPr>
            <w:r w:rsidRPr="00567B02">
              <w:rPr>
                <w:b/>
                <w:sz w:val="28"/>
                <w:szCs w:val="28"/>
              </w:rPr>
              <w:lastRenderedPageBreak/>
              <w:t>37</w:t>
            </w:r>
          </w:p>
        </w:tc>
        <w:tc>
          <w:tcPr>
            <w:tcW w:w="6520" w:type="dxa"/>
            <w:vAlign w:val="center"/>
          </w:tcPr>
          <w:p w:rsidR="00BE7F52" w:rsidRPr="00567B02" w:rsidRDefault="00BE7F52" w:rsidP="00567B02">
            <w:pPr>
              <w:jc w:val="center"/>
              <w:rPr>
                <w:b/>
                <w:sz w:val="36"/>
                <w:szCs w:val="36"/>
                <w:u w:val="single"/>
              </w:rPr>
            </w:pPr>
            <w:r w:rsidRPr="00567B02">
              <w:rPr>
                <w:b/>
                <w:sz w:val="36"/>
                <w:szCs w:val="36"/>
                <w:u w:val="single"/>
              </w:rPr>
              <w:t xml:space="preserve">Miguel </w:t>
            </w:r>
            <w:proofErr w:type="spellStart"/>
            <w:r w:rsidRPr="00567B02">
              <w:rPr>
                <w:b/>
                <w:sz w:val="36"/>
                <w:szCs w:val="36"/>
                <w:u w:val="single"/>
              </w:rPr>
              <w:t>Woodward</w:t>
            </w:r>
            <w:proofErr w:type="spellEnd"/>
          </w:p>
          <w:p w:rsidR="004B5D49" w:rsidRPr="00567B02" w:rsidRDefault="00BE7F52" w:rsidP="00567B02">
            <w:pPr>
              <w:jc w:val="center"/>
              <w:rPr>
                <w:b/>
                <w:sz w:val="28"/>
                <w:szCs w:val="28"/>
              </w:rPr>
            </w:pPr>
            <w:r w:rsidRPr="00567B02">
              <w:rPr>
                <w:b/>
                <w:sz w:val="28"/>
                <w:szCs w:val="28"/>
              </w:rPr>
              <w:t xml:space="preserve">Miguel </w:t>
            </w:r>
            <w:proofErr w:type="spellStart"/>
            <w:r w:rsidRPr="00567B02">
              <w:rPr>
                <w:b/>
                <w:sz w:val="28"/>
                <w:szCs w:val="28"/>
              </w:rPr>
              <w:t>Woodward</w:t>
            </w:r>
            <w:proofErr w:type="spellEnd"/>
            <w:r w:rsidRPr="00567B02">
              <w:rPr>
                <w:b/>
                <w:sz w:val="28"/>
                <w:szCs w:val="28"/>
              </w:rPr>
              <w:t xml:space="preserve">, amigo de mi familia, sacerdote que casó a mi hermana mayor, estás muy lejos del presente, pero aún te recuerdo, formidablemente alto, muy delgado, un abrigo negro que cubría todo tu cuerpo. Un día no estuviste más, circunstancias malévolas te llevaron a tu desaparición, muchas voces y siluetas quieren saber de ti. En el Buque Escuela Esmeralda,  te vieron por última vez y  cuando atraca te buscamos en los rostros de los marinos que llegan felices a encontrarse con  sus familias. Pero ellos no entienden que Miguel </w:t>
            </w:r>
            <w:proofErr w:type="spellStart"/>
            <w:r w:rsidRPr="00567B02">
              <w:rPr>
                <w:b/>
                <w:sz w:val="28"/>
                <w:szCs w:val="28"/>
              </w:rPr>
              <w:t>Woodward</w:t>
            </w:r>
            <w:proofErr w:type="spellEnd"/>
            <w:r w:rsidRPr="00567B02">
              <w:rPr>
                <w:b/>
                <w:sz w:val="28"/>
                <w:szCs w:val="28"/>
              </w:rPr>
              <w:t xml:space="preserve"> siempre estará anclado en la Bahía de Valparaíso, como un fantasma que quiere volver  caminando para subir al Cerro Los Placeres y consolar a los más pobres. Miguel, tu horizonte es el mar, el Puerto, los barcos, te quedaste allí y serás recordado siempre y por siempre en este puerto con la llegada de marinos y tú observando la obscuridad.</w:t>
            </w:r>
          </w:p>
        </w:tc>
        <w:tc>
          <w:tcPr>
            <w:tcW w:w="3402" w:type="dxa"/>
            <w:vAlign w:val="center"/>
          </w:tcPr>
          <w:p w:rsidR="004B5D49" w:rsidRDefault="00BE7F52" w:rsidP="00114802">
            <w:pPr>
              <w:jc w:val="center"/>
              <w:rPr>
                <w:b/>
                <w:sz w:val="28"/>
                <w:szCs w:val="28"/>
              </w:rPr>
            </w:pPr>
            <w:r w:rsidRPr="00567B02">
              <w:rPr>
                <w:b/>
                <w:noProof/>
                <w:sz w:val="28"/>
                <w:szCs w:val="28"/>
                <w:lang w:eastAsia="es-CL"/>
              </w:rPr>
              <w:drawing>
                <wp:inline distT="0" distB="0" distL="0" distR="0" wp14:anchorId="0482F3EE" wp14:editId="2ED4AF47">
                  <wp:extent cx="1717200" cy="1332000"/>
                  <wp:effectExtent l="0" t="0" r="0" b="1905"/>
                  <wp:docPr id="25" name="Imagen 25" descr="F:\TALLER DE ARPILLERAS DE LA MEMORIA\CATALOGO ARPILLERA\37) MIGUEL WOOD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ALLER DE ARPILLERAS DE LA MEMORIA\CATALOGO ARPILLERA\37) MIGUEL WOODWAR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7200" cy="1332000"/>
                          </a:xfrm>
                          <a:prstGeom prst="rect">
                            <a:avLst/>
                          </a:prstGeom>
                          <a:noFill/>
                          <a:ln>
                            <a:noFill/>
                          </a:ln>
                        </pic:spPr>
                      </pic:pic>
                    </a:graphicData>
                  </a:graphic>
                </wp:inline>
              </w:drawing>
            </w:r>
          </w:p>
          <w:p w:rsidR="007D6DFF" w:rsidRDefault="007D6DFF" w:rsidP="00114802">
            <w:pPr>
              <w:jc w:val="center"/>
              <w:rPr>
                <w:b/>
                <w:sz w:val="28"/>
                <w:szCs w:val="28"/>
              </w:rPr>
            </w:pPr>
            <w:r>
              <w:rPr>
                <w:b/>
                <w:sz w:val="28"/>
                <w:szCs w:val="28"/>
              </w:rPr>
              <w:t>Valeria Arancibia Jerias</w:t>
            </w:r>
          </w:p>
          <w:p w:rsidR="007D6DFF" w:rsidRPr="00567B02" w:rsidRDefault="00C44F35" w:rsidP="00114802">
            <w:pPr>
              <w:jc w:val="center"/>
              <w:rPr>
                <w:b/>
                <w:sz w:val="28"/>
                <w:szCs w:val="28"/>
              </w:rPr>
            </w:pPr>
            <w:r>
              <w:rPr>
                <w:b/>
                <w:sz w:val="28"/>
                <w:szCs w:val="28"/>
              </w:rPr>
              <w:t xml:space="preserve"> M</w:t>
            </w:r>
            <w:r w:rsidR="007D6DFF">
              <w:rPr>
                <w:b/>
                <w:sz w:val="28"/>
                <w:szCs w:val="28"/>
              </w:rPr>
              <w:t>arzo 2019</w:t>
            </w:r>
          </w:p>
        </w:tc>
      </w:tr>
      <w:tr w:rsidR="004B5D49" w:rsidRPr="00567B02" w:rsidTr="00567B02">
        <w:tc>
          <w:tcPr>
            <w:tcW w:w="534" w:type="dxa"/>
            <w:vAlign w:val="center"/>
          </w:tcPr>
          <w:p w:rsidR="004B5D49" w:rsidRPr="00567B02" w:rsidRDefault="004B5D49" w:rsidP="009D52EA">
            <w:pPr>
              <w:jc w:val="center"/>
              <w:rPr>
                <w:b/>
                <w:sz w:val="28"/>
                <w:szCs w:val="28"/>
              </w:rPr>
            </w:pPr>
            <w:r w:rsidRPr="00567B02">
              <w:rPr>
                <w:b/>
                <w:sz w:val="28"/>
                <w:szCs w:val="28"/>
              </w:rPr>
              <w:t>38</w:t>
            </w:r>
          </w:p>
        </w:tc>
        <w:tc>
          <w:tcPr>
            <w:tcW w:w="6520" w:type="dxa"/>
            <w:vAlign w:val="center"/>
          </w:tcPr>
          <w:p w:rsidR="00BE7F52" w:rsidRPr="00567B02" w:rsidRDefault="00BE7F52" w:rsidP="009D52EA">
            <w:pPr>
              <w:jc w:val="center"/>
              <w:rPr>
                <w:b/>
                <w:sz w:val="28"/>
                <w:szCs w:val="28"/>
              </w:rPr>
            </w:pPr>
            <w:r w:rsidRPr="00567B02">
              <w:rPr>
                <w:b/>
                <w:sz w:val="36"/>
                <w:szCs w:val="36"/>
                <w:u w:val="single"/>
              </w:rPr>
              <w:t>Escuela Barros Luco</w:t>
            </w:r>
          </w:p>
          <w:p w:rsidR="00BE7F52" w:rsidRPr="00567B02" w:rsidRDefault="00BE7F52" w:rsidP="009D52EA">
            <w:pPr>
              <w:jc w:val="center"/>
              <w:rPr>
                <w:b/>
                <w:sz w:val="28"/>
                <w:szCs w:val="28"/>
              </w:rPr>
            </w:pPr>
            <w:r w:rsidRPr="00567B02">
              <w:rPr>
                <w:b/>
                <w:sz w:val="28"/>
                <w:szCs w:val="28"/>
              </w:rPr>
              <w:t xml:space="preserve">Fue una más de los muchos establecimientos educacionales que para el golpe militar fueron utilizados como centros de detención. Está ubicada en la intersección de las calles Victoria y Morris, en el barrio Almendral del plan de la ciudad de Valparaíso, construida el año 1924 y </w:t>
            </w:r>
            <w:proofErr w:type="gramStart"/>
            <w:r w:rsidRPr="00567B02">
              <w:rPr>
                <w:b/>
                <w:sz w:val="28"/>
                <w:szCs w:val="28"/>
              </w:rPr>
              <w:t>declarada</w:t>
            </w:r>
            <w:proofErr w:type="gramEnd"/>
            <w:r w:rsidRPr="00567B02">
              <w:rPr>
                <w:b/>
                <w:sz w:val="28"/>
                <w:szCs w:val="28"/>
              </w:rPr>
              <w:t xml:space="preserve"> monumento Nacional de Chile.</w:t>
            </w:r>
          </w:p>
          <w:p w:rsidR="00BE7F52" w:rsidRPr="00567B02" w:rsidRDefault="00BE7F52" w:rsidP="009D52EA">
            <w:pPr>
              <w:jc w:val="center"/>
              <w:rPr>
                <w:b/>
                <w:sz w:val="28"/>
                <w:szCs w:val="28"/>
              </w:rPr>
            </w:pPr>
            <w:r w:rsidRPr="00567B02">
              <w:rPr>
                <w:b/>
                <w:sz w:val="28"/>
                <w:szCs w:val="28"/>
              </w:rPr>
              <w:t xml:space="preserve">Para ese entonces, (Septiembre del año 1973) funcionaba además junto a la escuela B. Luco, la escuela N° 10, República de Cuba, que había sufrido serios daños para el terremoto del año 1971, desde allí fueron sacados y detenidas por marinos, la directora, la señora Victoria </w:t>
            </w:r>
            <w:proofErr w:type="spellStart"/>
            <w:r w:rsidRPr="00567B02">
              <w:rPr>
                <w:b/>
                <w:sz w:val="28"/>
                <w:szCs w:val="28"/>
              </w:rPr>
              <w:t>Kinderman</w:t>
            </w:r>
            <w:proofErr w:type="spellEnd"/>
            <w:r w:rsidRPr="00567B02">
              <w:rPr>
                <w:b/>
                <w:sz w:val="28"/>
                <w:szCs w:val="28"/>
              </w:rPr>
              <w:t xml:space="preserve"> y 4 profesoras (las señoras Gilda </w:t>
            </w:r>
            <w:proofErr w:type="spellStart"/>
            <w:r w:rsidRPr="00567B02">
              <w:rPr>
                <w:b/>
                <w:sz w:val="28"/>
                <w:szCs w:val="28"/>
              </w:rPr>
              <w:t>Gutierrez</w:t>
            </w:r>
            <w:proofErr w:type="spellEnd"/>
            <w:r w:rsidRPr="00567B02">
              <w:rPr>
                <w:b/>
                <w:sz w:val="28"/>
                <w:szCs w:val="28"/>
              </w:rPr>
              <w:t xml:space="preserve">,  Tilma </w:t>
            </w:r>
            <w:proofErr w:type="spellStart"/>
            <w:r w:rsidRPr="00567B02">
              <w:rPr>
                <w:b/>
                <w:sz w:val="28"/>
                <w:szCs w:val="28"/>
              </w:rPr>
              <w:t>Saez</w:t>
            </w:r>
            <w:proofErr w:type="spellEnd"/>
            <w:r w:rsidRPr="00567B02">
              <w:rPr>
                <w:b/>
                <w:sz w:val="28"/>
                <w:szCs w:val="28"/>
              </w:rPr>
              <w:t xml:space="preserve">, </w:t>
            </w:r>
            <w:proofErr w:type="spellStart"/>
            <w:r w:rsidRPr="00567B02">
              <w:rPr>
                <w:b/>
                <w:sz w:val="28"/>
                <w:szCs w:val="28"/>
              </w:rPr>
              <w:t>Maria</w:t>
            </w:r>
            <w:proofErr w:type="spellEnd"/>
            <w:r w:rsidRPr="00567B02">
              <w:rPr>
                <w:b/>
                <w:sz w:val="28"/>
                <w:szCs w:val="28"/>
              </w:rPr>
              <w:t xml:space="preserve"> Eugenia y Ana María) todas ellas llevadas al cuartel Silva Palma.</w:t>
            </w:r>
          </w:p>
          <w:p w:rsidR="00BE7F52" w:rsidRPr="00567B02" w:rsidRDefault="00BE7F52" w:rsidP="009D52EA">
            <w:pPr>
              <w:jc w:val="center"/>
              <w:rPr>
                <w:b/>
                <w:sz w:val="28"/>
                <w:szCs w:val="28"/>
              </w:rPr>
            </w:pPr>
            <w:r w:rsidRPr="00567B02">
              <w:rPr>
                <w:b/>
                <w:sz w:val="28"/>
                <w:szCs w:val="28"/>
              </w:rPr>
              <w:t xml:space="preserve">En la arpillera: "Escuela Barros Luco", quise plasmar la situación vivida por dos jóvenes universitarios (Marcela López y Orlando </w:t>
            </w:r>
            <w:proofErr w:type="spellStart"/>
            <w:r w:rsidRPr="00567B02">
              <w:rPr>
                <w:b/>
                <w:sz w:val="28"/>
                <w:szCs w:val="28"/>
              </w:rPr>
              <w:t>Juantock</w:t>
            </w:r>
            <w:proofErr w:type="spellEnd"/>
            <w:r w:rsidRPr="00567B02">
              <w:rPr>
                <w:b/>
                <w:sz w:val="28"/>
                <w:szCs w:val="28"/>
              </w:rPr>
              <w:t xml:space="preserve">) militantes del Mir, que organizaban la resistencia en el Cerro la Cruz en Valparaíso. Detenidos y llevados a la escuela </w:t>
            </w:r>
            <w:r w:rsidRPr="00567B02">
              <w:rPr>
                <w:b/>
                <w:sz w:val="28"/>
                <w:szCs w:val="28"/>
              </w:rPr>
              <w:lastRenderedPageBreak/>
              <w:t>Barros Luco el día 12 de Septiembre de 1973.</w:t>
            </w:r>
          </w:p>
          <w:p w:rsidR="004B5D49" w:rsidRPr="00567B02" w:rsidRDefault="004B5D49" w:rsidP="009D52EA">
            <w:pPr>
              <w:jc w:val="center"/>
              <w:rPr>
                <w:b/>
                <w:sz w:val="28"/>
                <w:szCs w:val="28"/>
              </w:rPr>
            </w:pPr>
          </w:p>
        </w:tc>
        <w:tc>
          <w:tcPr>
            <w:tcW w:w="3402" w:type="dxa"/>
            <w:vAlign w:val="center"/>
          </w:tcPr>
          <w:p w:rsidR="004B5D49" w:rsidRDefault="00BE7F52" w:rsidP="009D52EA">
            <w:pPr>
              <w:jc w:val="center"/>
              <w:rPr>
                <w:b/>
                <w:sz w:val="28"/>
                <w:szCs w:val="28"/>
              </w:rPr>
            </w:pPr>
            <w:r w:rsidRPr="00567B02">
              <w:rPr>
                <w:b/>
                <w:noProof/>
                <w:sz w:val="28"/>
                <w:szCs w:val="28"/>
                <w:lang w:eastAsia="es-CL"/>
              </w:rPr>
              <w:lastRenderedPageBreak/>
              <w:drawing>
                <wp:inline distT="0" distB="0" distL="0" distR="0" wp14:anchorId="33BDD588" wp14:editId="14B58972">
                  <wp:extent cx="1846800" cy="1332000"/>
                  <wp:effectExtent l="0" t="0" r="1270" b="1905"/>
                  <wp:docPr id="26" name="Imagen 26" descr="F:\TALLER DE ARPILLERAS DE LA MEMORIA\CATALOGO ARPILLERA\38) ESCUELA BARROS L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ALLER DE ARPILLERAS DE LA MEMORIA\CATALOGO ARPILLERA\38) ESCUELA BARROS LUC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46800" cy="1332000"/>
                          </a:xfrm>
                          <a:prstGeom prst="rect">
                            <a:avLst/>
                          </a:prstGeom>
                          <a:noFill/>
                          <a:ln>
                            <a:noFill/>
                          </a:ln>
                        </pic:spPr>
                      </pic:pic>
                    </a:graphicData>
                  </a:graphic>
                </wp:inline>
              </w:drawing>
            </w:r>
          </w:p>
          <w:p w:rsidR="000043A1" w:rsidRDefault="000043A1" w:rsidP="009D52EA">
            <w:pPr>
              <w:jc w:val="center"/>
              <w:rPr>
                <w:b/>
                <w:sz w:val="28"/>
                <w:szCs w:val="28"/>
              </w:rPr>
            </w:pPr>
            <w:r>
              <w:rPr>
                <w:b/>
                <w:sz w:val="28"/>
                <w:szCs w:val="28"/>
              </w:rPr>
              <w:t xml:space="preserve">Maritza </w:t>
            </w:r>
            <w:proofErr w:type="spellStart"/>
            <w:r>
              <w:rPr>
                <w:b/>
                <w:sz w:val="28"/>
                <w:szCs w:val="28"/>
              </w:rPr>
              <w:t>Chavez</w:t>
            </w:r>
            <w:proofErr w:type="spellEnd"/>
          </w:p>
          <w:p w:rsidR="000043A1" w:rsidRPr="00567B02" w:rsidRDefault="000043A1" w:rsidP="00C44F35">
            <w:pPr>
              <w:jc w:val="center"/>
              <w:rPr>
                <w:b/>
                <w:sz w:val="28"/>
                <w:szCs w:val="28"/>
              </w:rPr>
            </w:pPr>
            <w:r>
              <w:rPr>
                <w:b/>
                <w:sz w:val="28"/>
                <w:szCs w:val="28"/>
              </w:rPr>
              <w:t xml:space="preserve"> </w:t>
            </w:r>
            <w:r w:rsidR="00C44F35">
              <w:rPr>
                <w:b/>
                <w:sz w:val="28"/>
                <w:szCs w:val="28"/>
              </w:rPr>
              <w:t>M</w:t>
            </w:r>
            <w:r>
              <w:rPr>
                <w:b/>
                <w:sz w:val="28"/>
                <w:szCs w:val="28"/>
              </w:rPr>
              <w:t>arzo 2019</w:t>
            </w:r>
          </w:p>
        </w:tc>
      </w:tr>
      <w:tr w:rsidR="009D52EA" w:rsidRPr="00567B02" w:rsidTr="00567B02">
        <w:tc>
          <w:tcPr>
            <w:tcW w:w="534" w:type="dxa"/>
            <w:vAlign w:val="center"/>
          </w:tcPr>
          <w:p w:rsidR="009D52EA" w:rsidRPr="00567B02" w:rsidRDefault="009D52EA" w:rsidP="009D52EA">
            <w:pPr>
              <w:jc w:val="center"/>
              <w:rPr>
                <w:b/>
                <w:sz w:val="28"/>
                <w:szCs w:val="28"/>
              </w:rPr>
            </w:pPr>
            <w:r>
              <w:rPr>
                <w:b/>
                <w:sz w:val="28"/>
                <w:szCs w:val="28"/>
              </w:rPr>
              <w:lastRenderedPageBreak/>
              <w:t>39</w:t>
            </w:r>
          </w:p>
        </w:tc>
        <w:tc>
          <w:tcPr>
            <w:tcW w:w="6520" w:type="dxa"/>
            <w:vAlign w:val="center"/>
          </w:tcPr>
          <w:p w:rsidR="009D52EA" w:rsidRDefault="009D52EA" w:rsidP="009D52EA">
            <w:pPr>
              <w:jc w:val="center"/>
              <w:rPr>
                <w:b/>
                <w:sz w:val="36"/>
                <w:szCs w:val="36"/>
                <w:u w:val="single"/>
              </w:rPr>
            </w:pPr>
            <w:proofErr w:type="spellStart"/>
            <w:r>
              <w:rPr>
                <w:b/>
                <w:sz w:val="36"/>
                <w:szCs w:val="36"/>
                <w:u w:val="single"/>
              </w:rPr>
              <w:t>Melinka</w:t>
            </w:r>
            <w:proofErr w:type="spellEnd"/>
          </w:p>
          <w:p w:rsidR="00C44F35" w:rsidRPr="00FD3315" w:rsidRDefault="00C44F35" w:rsidP="009D52EA">
            <w:pPr>
              <w:jc w:val="center"/>
              <w:rPr>
                <w:b/>
                <w:sz w:val="28"/>
                <w:szCs w:val="28"/>
              </w:rPr>
            </w:pPr>
            <w:r w:rsidRPr="00FD3315">
              <w:rPr>
                <w:b/>
                <w:sz w:val="28"/>
                <w:szCs w:val="28"/>
              </w:rPr>
              <w:t xml:space="preserve">Donada: Corporación de Cultura y Memoria de </w:t>
            </w:r>
            <w:proofErr w:type="spellStart"/>
            <w:r w:rsidRPr="00FD3315">
              <w:rPr>
                <w:b/>
                <w:sz w:val="28"/>
                <w:szCs w:val="28"/>
              </w:rPr>
              <w:t>Puchuncaví</w:t>
            </w:r>
            <w:proofErr w:type="spellEnd"/>
            <w:r w:rsidRPr="00FD3315">
              <w:rPr>
                <w:b/>
                <w:sz w:val="28"/>
                <w:szCs w:val="28"/>
              </w:rPr>
              <w:t>.</w:t>
            </w:r>
          </w:p>
          <w:p w:rsidR="00C44F35" w:rsidRDefault="00C44F35" w:rsidP="009D52EA">
            <w:pPr>
              <w:jc w:val="center"/>
              <w:rPr>
                <w:b/>
                <w:sz w:val="28"/>
                <w:szCs w:val="28"/>
              </w:rPr>
            </w:pPr>
            <w:r w:rsidRPr="00FD3315">
              <w:rPr>
                <w:b/>
                <w:sz w:val="28"/>
                <w:szCs w:val="28"/>
              </w:rPr>
              <w:t xml:space="preserve">“Los marinos nos meten en las barracas celestes y nosotros nos repartimos en diez celdas, con casi diez por celda, seis camarotes y cuatro en el suelo. Me tocó estar en la celda del rincón de la izquierda, en ella estuvo Carlos Díaz Cáceres y en la primera noche de la Huelga de Hambre, después de discutir los objetivos de la huelga, que tipo de huelga y sus complicaciones, cada celda hizo un recordatorio de un camarada Detenido Político Desaparecido. A la nuestra le tocó Mario Calderón Tapia, el “negro” Calderón. Como el “pecho de buque” , Carlos Díaz, lo había conocido desde los primeros días de su incorporación al MIR, nos habló de su vida sindical y sus opciones políticas de seguir la lucha por lo que le tocó partir a Santiago en marzo del 74 con Carlos Guajardo Wolff, el cura Antonio </w:t>
            </w:r>
            <w:proofErr w:type="spellStart"/>
            <w:r w:rsidRPr="00FD3315">
              <w:rPr>
                <w:b/>
                <w:sz w:val="28"/>
                <w:szCs w:val="28"/>
              </w:rPr>
              <w:t>Llidó</w:t>
            </w:r>
            <w:proofErr w:type="spellEnd"/>
            <w:r w:rsidRPr="00FD3315">
              <w:rPr>
                <w:b/>
                <w:sz w:val="28"/>
                <w:szCs w:val="28"/>
              </w:rPr>
              <w:t xml:space="preserve">, Gregorio </w:t>
            </w:r>
            <w:proofErr w:type="spellStart"/>
            <w:r w:rsidRPr="00FD3315">
              <w:rPr>
                <w:b/>
                <w:sz w:val="28"/>
                <w:szCs w:val="28"/>
              </w:rPr>
              <w:t>Muñóz</w:t>
            </w:r>
            <w:proofErr w:type="spellEnd"/>
            <w:r w:rsidRPr="00FD3315">
              <w:rPr>
                <w:b/>
                <w:sz w:val="28"/>
                <w:szCs w:val="28"/>
              </w:rPr>
              <w:t>, todos ellos Desaparecidos”.</w:t>
            </w:r>
          </w:p>
          <w:p w:rsidR="00FD3315" w:rsidRPr="00FD3315" w:rsidRDefault="00FD3315" w:rsidP="00FD3315">
            <w:pPr>
              <w:jc w:val="right"/>
              <w:rPr>
                <w:b/>
                <w:sz w:val="28"/>
                <w:szCs w:val="28"/>
              </w:rPr>
            </w:pPr>
            <w:proofErr w:type="spellStart"/>
            <w:r>
              <w:rPr>
                <w:b/>
                <w:i/>
              </w:rPr>
              <w:t>Testimonio:</w:t>
            </w:r>
            <w:r w:rsidRPr="0051586B">
              <w:rPr>
                <w:b/>
                <w:i/>
              </w:rPr>
              <w:t>Hernán</w:t>
            </w:r>
            <w:proofErr w:type="spellEnd"/>
            <w:r w:rsidRPr="0051586B">
              <w:rPr>
                <w:b/>
                <w:i/>
              </w:rPr>
              <w:t xml:space="preserve"> </w:t>
            </w:r>
            <w:proofErr w:type="spellStart"/>
            <w:r w:rsidRPr="0051586B">
              <w:rPr>
                <w:b/>
                <w:i/>
              </w:rPr>
              <w:t>Brain</w:t>
            </w:r>
            <w:proofErr w:type="spellEnd"/>
          </w:p>
          <w:p w:rsidR="009D52EA" w:rsidRPr="00567B02" w:rsidRDefault="009D52EA" w:rsidP="009D52EA">
            <w:pPr>
              <w:jc w:val="center"/>
              <w:rPr>
                <w:b/>
                <w:sz w:val="36"/>
                <w:szCs w:val="36"/>
                <w:u w:val="single"/>
              </w:rPr>
            </w:pPr>
          </w:p>
        </w:tc>
        <w:tc>
          <w:tcPr>
            <w:tcW w:w="3402" w:type="dxa"/>
            <w:vAlign w:val="center"/>
          </w:tcPr>
          <w:p w:rsidR="00C44F35" w:rsidRDefault="00C44F35" w:rsidP="009D52EA">
            <w:pPr>
              <w:jc w:val="center"/>
              <w:rPr>
                <w:b/>
                <w:noProof/>
                <w:sz w:val="28"/>
                <w:szCs w:val="28"/>
                <w:lang w:eastAsia="es-CL"/>
              </w:rPr>
            </w:pPr>
          </w:p>
          <w:p w:rsidR="009D52EA" w:rsidRDefault="009D52EA" w:rsidP="009D52EA">
            <w:pPr>
              <w:jc w:val="center"/>
              <w:rPr>
                <w:b/>
                <w:noProof/>
                <w:sz w:val="28"/>
                <w:szCs w:val="28"/>
                <w:lang w:eastAsia="es-CL"/>
              </w:rPr>
            </w:pPr>
            <w:r>
              <w:rPr>
                <w:noProof/>
                <w:lang w:eastAsia="es-CL"/>
              </w:rPr>
              <w:drawing>
                <wp:inline distT="0" distB="0" distL="0" distR="0" wp14:anchorId="1CADF90F" wp14:editId="59388299">
                  <wp:extent cx="1821600" cy="1364400"/>
                  <wp:effectExtent l="76200" t="76200" r="140970" b="140970"/>
                  <wp:docPr id="14" name="Imagen 14" descr="C:\Users\Valeria Arancibia\Downloads\IMG_7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a Arancibia\Downloads\IMG_751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1600" cy="136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44F35" w:rsidRDefault="00C44F35" w:rsidP="009D52EA">
            <w:pPr>
              <w:jc w:val="center"/>
              <w:rPr>
                <w:b/>
                <w:noProof/>
                <w:sz w:val="28"/>
                <w:szCs w:val="28"/>
                <w:lang w:eastAsia="es-CL"/>
              </w:rPr>
            </w:pPr>
            <w:r>
              <w:rPr>
                <w:b/>
                <w:noProof/>
                <w:sz w:val="28"/>
                <w:szCs w:val="28"/>
                <w:lang w:eastAsia="es-CL"/>
              </w:rPr>
              <w:t>Nora Vera y Silvia Mazzella</w:t>
            </w:r>
          </w:p>
          <w:p w:rsidR="00C44F35" w:rsidRPr="00567B02" w:rsidRDefault="00C44F35" w:rsidP="009D52EA">
            <w:pPr>
              <w:jc w:val="center"/>
              <w:rPr>
                <w:b/>
                <w:noProof/>
                <w:sz w:val="28"/>
                <w:szCs w:val="28"/>
                <w:lang w:eastAsia="es-CL"/>
              </w:rPr>
            </w:pPr>
            <w:r>
              <w:rPr>
                <w:b/>
                <w:noProof/>
                <w:sz w:val="28"/>
                <w:szCs w:val="28"/>
                <w:lang w:eastAsia="es-CL"/>
              </w:rPr>
              <w:t>Marzo 2019</w:t>
            </w:r>
          </w:p>
        </w:tc>
      </w:tr>
      <w:tr w:rsidR="006F441E" w:rsidRPr="00567B02" w:rsidTr="00567B02">
        <w:tc>
          <w:tcPr>
            <w:tcW w:w="534" w:type="dxa"/>
            <w:vAlign w:val="center"/>
          </w:tcPr>
          <w:p w:rsidR="006F441E" w:rsidRDefault="006F441E" w:rsidP="009D52EA">
            <w:pPr>
              <w:jc w:val="center"/>
              <w:rPr>
                <w:b/>
                <w:sz w:val="28"/>
                <w:szCs w:val="28"/>
              </w:rPr>
            </w:pPr>
            <w:r>
              <w:rPr>
                <w:b/>
                <w:sz w:val="28"/>
                <w:szCs w:val="28"/>
              </w:rPr>
              <w:t>40</w:t>
            </w:r>
          </w:p>
        </w:tc>
        <w:tc>
          <w:tcPr>
            <w:tcW w:w="6520" w:type="dxa"/>
            <w:vAlign w:val="center"/>
          </w:tcPr>
          <w:p w:rsidR="000B36C9" w:rsidRDefault="000B36C9" w:rsidP="000B36C9">
            <w:pPr>
              <w:jc w:val="center"/>
              <w:rPr>
                <w:b/>
                <w:sz w:val="36"/>
                <w:szCs w:val="36"/>
                <w:u w:val="single"/>
              </w:rPr>
            </w:pPr>
            <w:r>
              <w:rPr>
                <w:b/>
                <w:sz w:val="36"/>
                <w:szCs w:val="36"/>
                <w:u w:val="single"/>
              </w:rPr>
              <w:t>Celda Presos Políticos 1974</w:t>
            </w:r>
          </w:p>
          <w:p w:rsidR="006F441E" w:rsidRDefault="000B36C9" w:rsidP="000B36C9">
            <w:pPr>
              <w:jc w:val="center"/>
              <w:rPr>
                <w:b/>
                <w:sz w:val="28"/>
                <w:szCs w:val="28"/>
              </w:rPr>
            </w:pPr>
            <w:r>
              <w:rPr>
                <w:b/>
                <w:sz w:val="28"/>
                <w:szCs w:val="28"/>
              </w:rPr>
              <w:t xml:space="preserve">Cárcel Pública de Valparaíso año 1974. Compañeros </w:t>
            </w:r>
            <w:proofErr w:type="spellStart"/>
            <w:r>
              <w:rPr>
                <w:b/>
                <w:sz w:val="28"/>
                <w:szCs w:val="28"/>
              </w:rPr>
              <w:t>Miristas</w:t>
            </w:r>
            <w:proofErr w:type="spellEnd"/>
            <w:r>
              <w:rPr>
                <w:b/>
                <w:sz w:val="28"/>
                <w:szCs w:val="28"/>
              </w:rPr>
              <w:t>.</w:t>
            </w:r>
          </w:p>
          <w:p w:rsidR="00462354" w:rsidRDefault="00462354" w:rsidP="000B36C9">
            <w:pPr>
              <w:jc w:val="center"/>
              <w:rPr>
                <w:b/>
                <w:sz w:val="36"/>
                <w:szCs w:val="36"/>
                <w:u w:val="single"/>
              </w:rPr>
            </w:pPr>
          </w:p>
          <w:p w:rsidR="00462354" w:rsidRDefault="00462354" w:rsidP="000B36C9">
            <w:pPr>
              <w:jc w:val="center"/>
              <w:rPr>
                <w:b/>
                <w:sz w:val="36"/>
                <w:szCs w:val="36"/>
                <w:u w:val="single"/>
              </w:rPr>
            </w:pPr>
          </w:p>
          <w:p w:rsidR="00462354" w:rsidRDefault="00462354" w:rsidP="000B36C9">
            <w:pPr>
              <w:jc w:val="center"/>
              <w:rPr>
                <w:b/>
                <w:sz w:val="36"/>
                <w:szCs w:val="36"/>
                <w:u w:val="single"/>
              </w:rPr>
            </w:pPr>
          </w:p>
          <w:p w:rsidR="00462354" w:rsidRDefault="00462354" w:rsidP="000B36C9">
            <w:pPr>
              <w:jc w:val="center"/>
              <w:rPr>
                <w:b/>
                <w:sz w:val="36"/>
                <w:szCs w:val="36"/>
                <w:u w:val="single"/>
              </w:rPr>
            </w:pPr>
          </w:p>
        </w:tc>
        <w:tc>
          <w:tcPr>
            <w:tcW w:w="3402" w:type="dxa"/>
            <w:vAlign w:val="center"/>
          </w:tcPr>
          <w:p w:rsidR="006F441E" w:rsidRDefault="006F441E" w:rsidP="009D52EA">
            <w:pPr>
              <w:jc w:val="center"/>
              <w:rPr>
                <w:b/>
                <w:noProof/>
                <w:sz w:val="28"/>
                <w:szCs w:val="28"/>
                <w:lang w:eastAsia="es-CL"/>
              </w:rPr>
            </w:pPr>
            <w:r>
              <w:rPr>
                <w:noProof/>
                <w:lang w:eastAsia="es-CL"/>
              </w:rPr>
              <w:drawing>
                <wp:inline distT="0" distB="0" distL="0" distR="0" wp14:anchorId="05C228B9" wp14:editId="04A0F536">
                  <wp:extent cx="1917700" cy="1263650"/>
                  <wp:effectExtent l="76200" t="76200" r="139700" b="127000"/>
                  <wp:docPr id="29" name="Imagen 29" descr="C:\Users\Valeria Arancibia\AppData\Local\Microsoft\Windows\Temporary Internet Files\Content.Word\20190605_19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a Arancibia\AppData\Local\Microsoft\Windows\Temporary Internet Files\Content.Word\20190605_19595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7700" cy="126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62354" w:rsidRDefault="00462354" w:rsidP="009D52EA">
            <w:pPr>
              <w:jc w:val="center"/>
              <w:rPr>
                <w:b/>
                <w:noProof/>
                <w:sz w:val="28"/>
                <w:szCs w:val="28"/>
                <w:lang w:eastAsia="es-CL"/>
              </w:rPr>
            </w:pPr>
            <w:r>
              <w:rPr>
                <w:b/>
                <w:noProof/>
                <w:sz w:val="28"/>
                <w:szCs w:val="28"/>
                <w:lang w:eastAsia="es-CL"/>
              </w:rPr>
              <w:t>Alicia Olea</w:t>
            </w:r>
          </w:p>
        </w:tc>
      </w:tr>
      <w:tr w:rsidR="00462354" w:rsidRPr="00567B02" w:rsidTr="00567B02">
        <w:tc>
          <w:tcPr>
            <w:tcW w:w="534" w:type="dxa"/>
            <w:vAlign w:val="center"/>
          </w:tcPr>
          <w:p w:rsidR="00462354" w:rsidRDefault="00462354" w:rsidP="009D52EA">
            <w:pPr>
              <w:jc w:val="center"/>
              <w:rPr>
                <w:b/>
                <w:sz w:val="28"/>
                <w:szCs w:val="28"/>
              </w:rPr>
            </w:pPr>
            <w:r>
              <w:rPr>
                <w:b/>
                <w:sz w:val="28"/>
                <w:szCs w:val="28"/>
              </w:rPr>
              <w:t>41</w:t>
            </w:r>
          </w:p>
        </w:tc>
        <w:tc>
          <w:tcPr>
            <w:tcW w:w="6520" w:type="dxa"/>
            <w:vAlign w:val="center"/>
          </w:tcPr>
          <w:p w:rsidR="00462354" w:rsidRDefault="00DD601E" w:rsidP="000B36C9">
            <w:pPr>
              <w:jc w:val="center"/>
              <w:rPr>
                <w:b/>
                <w:sz w:val="36"/>
                <w:szCs w:val="36"/>
                <w:u w:val="single"/>
              </w:rPr>
            </w:pPr>
            <w:r>
              <w:rPr>
                <w:b/>
                <w:sz w:val="36"/>
                <w:szCs w:val="36"/>
                <w:u w:val="single"/>
              </w:rPr>
              <w:t>Liceo de Niñas N° 2</w:t>
            </w:r>
          </w:p>
          <w:p w:rsidR="00DD601E" w:rsidRPr="00DD601E" w:rsidRDefault="00DD601E" w:rsidP="000B36C9">
            <w:pPr>
              <w:jc w:val="center"/>
              <w:rPr>
                <w:b/>
                <w:sz w:val="36"/>
                <w:szCs w:val="36"/>
              </w:rPr>
            </w:pPr>
            <w:r w:rsidRPr="00DD601E">
              <w:rPr>
                <w:b/>
                <w:sz w:val="28"/>
                <w:szCs w:val="28"/>
              </w:rPr>
              <w:t>Los primeros días</w:t>
            </w:r>
            <w:r>
              <w:rPr>
                <w:b/>
                <w:sz w:val="28"/>
                <w:szCs w:val="28"/>
              </w:rPr>
              <w:t xml:space="preserve"> del año 1973 el Liceo N° 2 de Niñas, sirvió como Prisión Política para pobladores del Cerro Florida, Bellavista, Mariposa y de otros lugares.</w:t>
            </w:r>
          </w:p>
        </w:tc>
        <w:tc>
          <w:tcPr>
            <w:tcW w:w="3402" w:type="dxa"/>
            <w:vAlign w:val="center"/>
          </w:tcPr>
          <w:p w:rsidR="00462354" w:rsidRDefault="00462354" w:rsidP="009D52EA">
            <w:pPr>
              <w:jc w:val="center"/>
              <w:rPr>
                <w:noProof/>
                <w:lang w:eastAsia="es-CL"/>
              </w:rPr>
            </w:pPr>
            <w:r>
              <w:rPr>
                <w:noProof/>
                <w:lang w:eastAsia="es-CL"/>
              </w:rPr>
              <w:drawing>
                <wp:inline distT="0" distB="0" distL="0" distR="0" wp14:anchorId="5CD893E9" wp14:editId="7BAF293B">
                  <wp:extent cx="1612800" cy="1209600"/>
                  <wp:effectExtent l="76200" t="76200" r="140335" b="124460"/>
                  <wp:docPr id="19" name="Imagen 19" descr="C:\Users\Valeria Arancibia\Documents\varios\g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a Arancibia\Documents\varios\gaby.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12800" cy="12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62354" w:rsidRDefault="00462354" w:rsidP="009D52EA">
            <w:pPr>
              <w:jc w:val="center"/>
              <w:rPr>
                <w:noProof/>
                <w:lang w:eastAsia="es-CL"/>
              </w:rPr>
            </w:pPr>
            <w:r w:rsidRPr="00567B02">
              <w:rPr>
                <w:b/>
                <w:sz w:val="28"/>
                <w:szCs w:val="28"/>
              </w:rPr>
              <w:t xml:space="preserve">Gabriela </w:t>
            </w:r>
            <w:proofErr w:type="spellStart"/>
            <w:r w:rsidRPr="00567B02">
              <w:rPr>
                <w:b/>
                <w:sz w:val="28"/>
                <w:szCs w:val="28"/>
              </w:rPr>
              <w:t>Palleras</w:t>
            </w:r>
            <w:proofErr w:type="spellEnd"/>
          </w:p>
        </w:tc>
      </w:tr>
      <w:tr w:rsidR="00930DB0" w:rsidRPr="00567B02" w:rsidTr="00567B02">
        <w:tc>
          <w:tcPr>
            <w:tcW w:w="534" w:type="dxa"/>
            <w:vAlign w:val="center"/>
          </w:tcPr>
          <w:p w:rsidR="00930DB0" w:rsidRDefault="00930DB0" w:rsidP="009D52EA">
            <w:pPr>
              <w:jc w:val="center"/>
              <w:rPr>
                <w:b/>
                <w:sz w:val="28"/>
                <w:szCs w:val="28"/>
              </w:rPr>
            </w:pPr>
            <w:r>
              <w:rPr>
                <w:b/>
                <w:sz w:val="28"/>
                <w:szCs w:val="28"/>
              </w:rPr>
              <w:lastRenderedPageBreak/>
              <w:t>42</w:t>
            </w:r>
          </w:p>
        </w:tc>
        <w:tc>
          <w:tcPr>
            <w:tcW w:w="6520" w:type="dxa"/>
            <w:vAlign w:val="center"/>
          </w:tcPr>
          <w:p w:rsidR="00930DB0" w:rsidRDefault="009641AC" w:rsidP="000B36C9">
            <w:pPr>
              <w:jc w:val="center"/>
              <w:rPr>
                <w:b/>
                <w:sz w:val="36"/>
                <w:szCs w:val="36"/>
                <w:u w:val="single"/>
              </w:rPr>
            </w:pPr>
            <w:r>
              <w:rPr>
                <w:b/>
                <w:sz w:val="36"/>
                <w:szCs w:val="36"/>
                <w:u w:val="single"/>
              </w:rPr>
              <w:t xml:space="preserve">El </w:t>
            </w:r>
            <w:r>
              <w:rPr>
                <w:b/>
                <w:sz w:val="36"/>
                <w:szCs w:val="36"/>
                <w:u w:val="single"/>
              </w:rPr>
              <w:t>Buen Pastor</w:t>
            </w:r>
            <w:r>
              <w:rPr>
                <w:b/>
                <w:sz w:val="36"/>
                <w:szCs w:val="36"/>
                <w:u w:val="single"/>
              </w:rPr>
              <w:t xml:space="preserve"> </w:t>
            </w:r>
            <w:r w:rsidR="00930DB0">
              <w:rPr>
                <w:b/>
                <w:sz w:val="36"/>
                <w:szCs w:val="36"/>
                <w:u w:val="single"/>
              </w:rPr>
              <w:t xml:space="preserve">San Felipe </w:t>
            </w:r>
          </w:p>
          <w:p w:rsidR="00F56D52" w:rsidRDefault="009641AC" w:rsidP="000B36C9">
            <w:pPr>
              <w:jc w:val="center"/>
              <w:rPr>
                <w:b/>
                <w:sz w:val="36"/>
                <w:szCs w:val="36"/>
                <w:u w:val="single"/>
              </w:rPr>
            </w:pPr>
            <w:r>
              <w:rPr>
                <w:b/>
                <w:sz w:val="28"/>
                <w:szCs w:val="28"/>
              </w:rPr>
              <w:t xml:space="preserve">Para Donación </w:t>
            </w:r>
            <w:r w:rsidR="00F56D52">
              <w:rPr>
                <w:b/>
                <w:sz w:val="28"/>
                <w:szCs w:val="28"/>
              </w:rPr>
              <w:t xml:space="preserve">: </w:t>
            </w:r>
            <w:r>
              <w:rPr>
                <w:b/>
                <w:sz w:val="28"/>
                <w:szCs w:val="28"/>
              </w:rPr>
              <w:t>Colectivo El Buen Pastor San Felipe</w:t>
            </w:r>
            <w:bookmarkStart w:id="0" w:name="_GoBack"/>
            <w:bookmarkEnd w:id="0"/>
          </w:p>
        </w:tc>
        <w:tc>
          <w:tcPr>
            <w:tcW w:w="3402" w:type="dxa"/>
            <w:vAlign w:val="center"/>
          </w:tcPr>
          <w:p w:rsidR="00930DB0" w:rsidRDefault="00DC051D" w:rsidP="009D52EA">
            <w:pPr>
              <w:jc w:val="center"/>
              <w:rPr>
                <w:noProof/>
                <w:lang w:eastAsia="es-CL"/>
              </w:rPr>
            </w:pPr>
            <w:r>
              <w:rPr>
                <w:noProof/>
                <w:lang w:eastAsia="es-CL"/>
              </w:rPr>
              <w:drawing>
                <wp:inline distT="0" distB="0" distL="0" distR="0" wp14:anchorId="094ACD19" wp14:editId="15AAF72D">
                  <wp:extent cx="1666800" cy="1350000"/>
                  <wp:effectExtent l="76200" t="76200" r="124460" b="136525"/>
                  <wp:docPr id="30" name="Imagen 30" descr="C:\Users\Valeria Arancibia\Downloads\20190710_19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a Arancibia\Downloads\20190710_193100.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749" t="362" r="4450" b="1466"/>
                          <a:stretch/>
                        </pic:blipFill>
                        <pic:spPr bwMode="auto">
                          <a:xfrm>
                            <a:off x="0" y="0"/>
                            <a:ext cx="1666800" cy="135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DC051D">
              <w:rPr>
                <w:b/>
                <w:sz w:val="28"/>
                <w:szCs w:val="28"/>
              </w:rPr>
              <w:t>Nora, Silvia, Dana, Maritza</w:t>
            </w:r>
          </w:p>
        </w:tc>
      </w:tr>
      <w:tr w:rsidR="00462354" w:rsidRPr="00567B02" w:rsidTr="00567B02">
        <w:tc>
          <w:tcPr>
            <w:tcW w:w="534" w:type="dxa"/>
            <w:vAlign w:val="center"/>
          </w:tcPr>
          <w:p w:rsidR="00462354" w:rsidRDefault="00930DB0" w:rsidP="009D52EA">
            <w:pPr>
              <w:jc w:val="center"/>
              <w:rPr>
                <w:b/>
                <w:sz w:val="28"/>
                <w:szCs w:val="28"/>
              </w:rPr>
            </w:pPr>
            <w:r>
              <w:rPr>
                <w:b/>
                <w:sz w:val="28"/>
                <w:szCs w:val="28"/>
              </w:rPr>
              <w:t>43</w:t>
            </w:r>
          </w:p>
        </w:tc>
        <w:tc>
          <w:tcPr>
            <w:tcW w:w="6520" w:type="dxa"/>
            <w:vAlign w:val="center"/>
          </w:tcPr>
          <w:p w:rsidR="00462354" w:rsidRPr="00462354" w:rsidRDefault="00462354" w:rsidP="00462354">
            <w:pPr>
              <w:pBdr>
                <w:top w:val="nil"/>
                <w:left w:val="nil"/>
                <w:bottom w:val="nil"/>
                <w:right w:val="nil"/>
                <w:between w:val="nil"/>
                <w:bar w:val="nil"/>
              </w:pBdr>
              <w:jc w:val="center"/>
              <w:rPr>
                <w:b/>
                <w:sz w:val="36"/>
                <w:szCs w:val="36"/>
                <w:u w:val="single"/>
              </w:rPr>
            </w:pPr>
            <w:proofErr w:type="spellStart"/>
            <w:r w:rsidRPr="00462354">
              <w:rPr>
                <w:b/>
                <w:sz w:val="36"/>
                <w:szCs w:val="36"/>
                <w:u w:val="single"/>
              </w:rPr>
              <w:t>Wanderinos</w:t>
            </w:r>
            <w:proofErr w:type="spellEnd"/>
            <w:r w:rsidRPr="00462354">
              <w:rPr>
                <w:b/>
                <w:sz w:val="36"/>
                <w:szCs w:val="36"/>
                <w:u w:val="single"/>
              </w:rPr>
              <w:t xml:space="preserve"> en la Cancha del Estadio de </w:t>
            </w:r>
            <w:proofErr w:type="spellStart"/>
            <w:r w:rsidRPr="00462354">
              <w:rPr>
                <w:b/>
                <w:sz w:val="36"/>
                <w:szCs w:val="36"/>
                <w:u w:val="single"/>
              </w:rPr>
              <w:t>Valparaiso</w:t>
            </w:r>
            <w:proofErr w:type="spellEnd"/>
            <w:r w:rsidRPr="00462354">
              <w:rPr>
                <w:b/>
                <w:sz w:val="36"/>
                <w:szCs w:val="36"/>
                <w:u w:val="single"/>
              </w:rPr>
              <w:t>, Septiembre 1973</w:t>
            </w:r>
          </w:p>
          <w:p w:rsidR="00462354" w:rsidRPr="00221643" w:rsidRDefault="00462354" w:rsidP="00462354">
            <w:pPr>
              <w:pStyle w:val="Body"/>
              <w:rPr>
                <w:lang w:val="es-CL"/>
              </w:rPr>
            </w:pPr>
          </w:p>
          <w:p w:rsidR="00462354" w:rsidRPr="00462354" w:rsidRDefault="00462354" w:rsidP="00462354">
            <w:pPr>
              <w:pStyle w:val="Body"/>
              <w:jc w:val="center"/>
              <w:rPr>
                <w:rFonts w:asciiTheme="minorHAnsi" w:eastAsiaTheme="minorHAnsi" w:hAnsiTheme="minorHAnsi" w:cstheme="minorBidi"/>
                <w:b/>
                <w:color w:val="auto"/>
                <w:sz w:val="28"/>
                <w:szCs w:val="28"/>
                <w:bdr w:val="none" w:sz="0" w:space="0" w:color="auto"/>
                <w:lang w:val="es-CL" w:eastAsia="en-US"/>
              </w:rPr>
            </w:pPr>
            <w:r w:rsidRPr="00462354">
              <w:rPr>
                <w:rFonts w:asciiTheme="minorHAnsi" w:eastAsiaTheme="minorHAnsi" w:hAnsiTheme="minorHAnsi" w:cstheme="minorBidi"/>
                <w:b/>
                <w:color w:val="auto"/>
                <w:sz w:val="28"/>
                <w:szCs w:val="28"/>
                <w:bdr w:val="none" w:sz="0" w:space="0" w:color="auto"/>
                <w:lang w:val="es-CL" w:eastAsia="en-US"/>
              </w:rPr>
              <w:t>Como plasmar la escena de centenares de porteños tirados boca abajo en la cancha del Estadio de Playa Ancha</w:t>
            </w:r>
            <w:proofErr w:type="gramStart"/>
            <w:r w:rsidRPr="00462354">
              <w:rPr>
                <w:rFonts w:asciiTheme="minorHAnsi" w:eastAsiaTheme="minorHAnsi" w:hAnsiTheme="minorHAnsi" w:cstheme="minorBidi"/>
                <w:b/>
                <w:color w:val="auto"/>
                <w:sz w:val="28"/>
                <w:szCs w:val="28"/>
                <w:bdr w:val="none" w:sz="0" w:space="0" w:color="auto"/>
                <w:lang w:val="es-CL" w:eastAsia="en-US"/>
              </w:rPr>
              <w:t>?</w:t>
            </w:r>
            <w:proofErr w:type="gramEnd"/>
            <w:r w:rsidRPr="00462354">
              <w:rPr>
                <w:rFonts w:asciiTheme="minorHAnsi" w:eastAsiaTheme="minorHAnsi" w:hAnsiTheme="minorHAnsi" w:cstheme="minorBidi"/>
                <w:b/>
                <w:color w:val="auto"/>
                <w:sz w:val="28"/>
                <w:szCs w:val="28"/>
                <w:bdr w:val="none" w:sz="0" w:space="0" w:color="auto"/>
                <w:lang w:val="es-CL" w:eastAsia="en-US"/>
              </w:rPr>
              <w:t xml:space="preserve">  Para mostrar el estadio y sus alrededores, escogí colores opacos, deprimentes, feos y hasta amenazantes.  Hay una discordancia entre este ambiente y la </w:t>
            </w:r>
            <w:proofErr w:type="gramStart"/>
            <w:r w:rsidRPr="00462354">
              <w:rPr>
                <w:rFonts w:asciiTheme="minorHAnsi" w:eastAsiaTheme="minorHAnsi" w:hAnsiTheme="minorHAnsi" w:cstheme="minorBidi"/>
                <w:b/>
                <w:color w:val="auto"/>
                <w:sz w:val="28"/>
                <w:szCs w:val="28"/>
                <w:bdr w:val="none" w:sz="0" w:space="0" w:color="auto"/>
                <w:lang w:val="es-CL" w:eastAsia="en-US"/>
              </w:rPr>
              <w:t>cancha …</w:t>
            </w:r>
            <w:proofErr w:type="gramEnd"/>
            <w:r w:rsidRPr="00462354">
              <w:rPr>
                <w:rFonts w:asciiTheme="minorHAnsi" w:eastAsiaTheme="minorHAnsi" w:hAnsiTheme="minorHAnsi" w:cstheme="minorBidi"/>
                <w:b/>
                <w:color w:val="auto"/>
                <w:sz w:val="28"/>
                <w:szCs w:val="28"/>
                <w:bdr w:val="none" w:sz="0" w:space="0" w:color="auto"/>
                <w:lang w:val="es-CL" w:eastAsia="en-US"/>
              </w:rPr>
              <w:t xml:space="preserve"> con su pasto verde claro, color de primavera y esperanza, las figuras en forma infantil, con tonos y contornos suaves,  desproporcionadamente grandes.  Es deliberadamente chocante, tal como la realidad de un local de recreación popular transformada  en sitio de detención y tortura.</w:t>
            </w:r>
          </w:p>
          <w:p w:rsidR="00462354" w:rsidRDefault="00462354" w:rsidP="000B36C9">
            <w:pPr>
              <w:jc w:val="center"/>
              <w:rPr>
                <w:b/>
                <w:sz w:val="36"/>
                <w:szCs w:val="36"/>
                <w:u w:val="single"/>
              </w:rPr>
            </w:pPr>
          </w:p>
        </w:tc>
        <w:tc>
          <w:tcPr>
            <w:tcW w:w="3402" w:type="dxa"/>
            <w:vAlign w:val="center"/>
          </w:tcPr>
          <w:p w:rsidR="00462354" w:rsidRPr="0025137A" w:rsidRDefault="0025137A" w:rsidP="0025137A">
            <w:pPr>
              <w:pBdr>
                <w:top w:val="nil"/>
                <w:left w:val="nil"/>
                <w:bottom w:val="nil"/>
                <w:right w:val="nil"/>
                <w:between w:val="nil"/>
                <w:bar w:val="nil"/>
              </w:pBdr>
              <w:jc w:val="center"/>
              <w:rPr>
                <w:b/>
                <w:sz w:val="28"/>
                <w:szCs w:val="28"/>
              </w:rPr>
            </w:pPr>
            <w:r w:rsidRPr="0025137A">
              <w:rPr>
                <w:b/>
                <w:noProof/>
                <w:sz w:val="28"/>
                <w:szCs w:val="28"/>
                <w:lang w:eastAsia="es-CL"/>
              </w:rPr>
              <w:drawing>
                <wp:inline distT="0" distB="0" distL="0" distR="0" wp14:anchorId="1D3BD568" wp14:editId="1B76B20D">
                  <wp:extent cx="1681200" cy="1332000"/>
                  <wp:effectExtent l="76200" t="76200" r="128905" b="135255"/>
                  <wp:docPr id="24" name="Imagen 24" descr="C:\Users\Valeria Arancibia\Downloads\20190710_18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a Arancibia\Downloads\20190710_18070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4884" r="2036" b="1764"/>
                          <a:stretch/>
                        </pic:blipFill>
                        <pic:spPr bwMode="auto">
                          <a:xfrm>
                            <a:off x="0" y="0"/>
                            <a:ext cx="1681200" cy="133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462354" w:rsidRPr="0025137A">
              <w:rPr>
                <w:b/>
                <w:sz w:val="28"/>
                <w:szCs w:val="28"/>
              </w:rPr>
              <w:t xml:space="preserve">Dana </w:t>
            </w:r>
            <w:proofErr w:type="spellStart"/>
            <w:r w:rsidR="00462354" w:rsidRPr="0025137A">
              <w:rPr>
                <w:b/>
                <w:sz w:val="28"/>
                <w:szCs w:val="28"/>
              </w:rPr>
              <w:t>Wordes</w:t>
            </w:r>
            <w:proofErr w:type="spellEnd"/>
          </w:p>
          <w:p w:rsidR="00462354" w:rsidRPr="0025137A" w:rsidRDefault="00462354" w:rsidP="0025137A">
            <w:pPr>
              <w:pBdr>
                <w:top w:val="nil"/>
                <w:left w:val="nil"/>
                <w:bottom w:val="nil"/>
                <w:right w:val="nil"/>
                <w:between w:val="nil"/>
                <w:bar w:val="nil"/>
              </w:pBdr>
              <w:jc w:val="center"/>
              <w:rPr>
                <w:b/>
                <w:sz w:val="28"/>
                <w:szCs w:val="28"/>
              </w:rPr>
            </w:pPr>
          </w:p>
        </w:tc>
      </w:tr>
    </w:tbl>
    <w:p w:rsidR="00764502" w:rsidRPr="00567B02" w:rsidRDefault="00764502" w:rsidP="009D52EA">
      <w:pPr>
        <w:spacing w:after="0" w:line="240" w:lineRule="auto"/>
        <w:jc w:val="center"/>
        <w:rPr>
          <w:b/>
          <w:sz w:val="28"/>
          <w:szCs w:val="28"/>
        </w:rPr>
      </w:pPr>
    </w:p>
    <w:sectPr w:rsidR="00764502" w:rsidRPr="00567B02" w:rsidSect="00114802">
      <w:headerReference w:type="even" r:id="rId51"/>
      <w:headerReference w:type="default" r:id="rId52"/>
      <w:footerReference w:type="even" r:id="rId53"/>
      <w:footerReference w:type="default" r:id="rId54"/>
      <w:headerReference w:type="first" r:id="rId55"/>
      <w:footerReference w:type="first" r:id="rId56"/>
      <w:pgSz w:w="12242" w:h="18722" w:code="28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FB3" w:rsidRDefault="00271FB3" w:rsidP="00302B4C">
      <w:pPr>
        <w:spacing w:after="0" w:line="240" w:lineRule="auto"/>
      </w:pPr>
      <w:r>
        <w:separator/>
      </w:r>
    </w:p>
  </w:endnote>
  <w:endnote w:type="continuationSeparator" w:id="0">
    <w:p w:rsidR="00271FB3" w:rsidRDefault="00271FB3" w:rsidP="00302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B4C" w:rsidRDefault="00302B4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B4C" w:rsidRDefault="00302B4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B4C" w:rsidRDefault="00302B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FB3" w:rsidRDefault="00271FB3" w:rsidP="00302B4C">
      <w:pPr>
        <w:spacing w:after="0" w:line="240" w:lineRule="auto"/>
      </w:pPr>
      <w:r>
        <w:separator/>
      </w:r>
    </w:p>
  </w:footnote>
  <w:footnote w:type="continuationSeparator" w:id="0">
    <w:p w:rsidR="00271FB3" w:rsidRDefault="00271FB3" w:rsidP="00302B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B4C" w:rsidRDefault="00302B4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5016158"/>
      <w:docPartObj>
        <w:docPartGallery w:val="Page Numbers (Top of Page)"/>
        <w:docPartUnique/>
      </w:docPartObj>
    </w:sdtPr>
    <w:sdtEndPr/>
    <w:sdtContent>
      <w:p w:rsidR="00302B4C" w:rsidRDefault="00302B4C">
        <w:pPr>
          <w:pStyle w:val="Encabezado"/>
          <w:jc w:val="right"/>
        </w:pPr>
        <w:r>
          <w:fldChar w:fldCharType="begin"/>
        </w:r>
        <w:r>
          <w:instrText>PAGE   \* MERGEFORMAT</w:instrText>
        </w:r>
        <w:r>
          <w:fldChar w:fldCharType="separate"/>
        </w:r>
        <w:r w:rsidR="009641AC" w:rsidRPr="009641AC">
          <w:rPr>
            <w:noProof/>
            <w:lang w:val="es-ES"/>
          </w:rPr>
          <w:t>12</w:t>
        </w:r>
        <w:r>
          <w:fldChar w:fldCharType="end"/>
        </w:r>
      </w:p>
    </w:sdtContent>
  </w:sdt>
  <w:p w:rsidR="00302B4C" w:rsidRDefault="00302B4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B4C" w:rsidRDefault="00302B4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858"/>
    <w:rsid w:val="0000403D"/>
    <w:rsid w:val="000043A1"/>
    <w:rsid w:val="00012EA8"/>
    <w:rsid w:val="000132BA"/>
    <w:rsid w:val="00033627"/>
    <w:rsid w:val="00047D90"/>
    <w:rsid w:val="00056EC2"/>
    <w:rsid w:val="000816ED"/>
    <w:rsid w:val="000B23FC"/>
    <w:rsid w:val="000B36C9"/>
    <w:rsid w:val="001052B7"/>
    <w:rsid w:val="00110A52"/>
    <w:rsid w:val="00114802"/>
    <w:rsid w:val="00123D9B"/>
    <w:rsid w:val="00134D3B"/>
    <w:rsid w:val="00135F8B"/>
    <w:rsid w:val="0014439A"/>
    <w:rsid w:val="0017356F"/>
    <w:rsid w:val="001A79A9"/>
    <w:rsid w:val="002063D1"/>
    <w:rsid w:val="00211336"/>
    <w:rsid w:val="00231761"/>
    <w:rsid w:val="0025137A"/>
    <w:rsid w:val="00267F57"/>
    <w:rsid w:val="00271FB3"/>
    <w:rsid w:val="00287470"/>
    <w:rsid w:val="002968B9"/>
    <w:rsid w:val="002A4408"/>
    <w:rsid w:val="002C0F6F"/>
    <w:rsid w:val="002C33C9"/>
    <w:rsid w:val="002E4428"/>
    <w:rsid w:val="002F1295"/>
    <w:rsid w:val="00302B4C"/>
    <w:rsid w:val="003727E8"/>
    <w:rsid w:val="00380088"/>
    <w:rsid w:val="003820AA"/>
    <w:rsid w:val="00407B98"/>
    <w:rsid w:val="00421762"/>
    <w:rsid w:val="00462354"/>
    <w:rsid w:val="00477857"/>
    <w:rsid w:val="004B0A04"/>
    <w:rsid w:val="004B5D49"/>
    <w:rsid w:val="004E05A6"/>
    <w:rsid w:val="00511356"/>
    <w:rsid w:val="0056665C"/>
    <w:rsid w:val="00587152"/>
    <w:rsid w:val="00587858"/>
    <w:rsid w:val="005A4458"/>
    <w:rsid w:val="005B02B3"/>
    <w:rsid w:val="005B41E8"/>
    <w:rsid w:val="005D224C"/>
    <w:rsid w:val="005F376F"/>
    <w:rsid w:val="006312A8"/>
    <w:rsid w:val="00642E78"/>
    <w:rsid w:val="006431AA"/>
    <w:rsid w:val="00665741"/>
    <w:rsid w:val="006A32A1"/>
    <w:rsid w:val="006C3D07"/>
    <w:rsid w:val="006D2EF8"/>
    <w:rsid w:val="006D7C33"/>
    <w:rsid w:val="006F0AC6"/>
    <w:rsid w:val="006F441E"/>
    <w:rsid w:val="00701D4E"/>
    <w:rsid w:val="00736CC3"/>
    <w:rsid w:val="0074706D"/>
    <w:rsid w:val="00747F89"/>
    <w:rsid w:val="00764502"/>
    <w:rsid w:val="007A2C68"/>
    <w:rsid w:val="007B0213"/>
    <w:rsid w:val="007C6127"/>
    <w:rsid w:val="007D6DFF"/>
    <w:rsid w:val="00830ABC"/>
    <w:rsid w:val="0084121E"/>
    <w:rsid w:val="008655C6"/>
    <w:rsid w:val="008C2801"/>
    <w:rsid w:val="00901AB1"/>
    <w:rsid w:val="00930DB0"/>
    <w:rsid w:val="00937760"/>
    <w:rsid w:val="0094570C"/>
    <w:rsid w:val="009641AC"/>
    <w:rsid w:val="009D52EA"/>
    <w:rsid w:val="00A7404A"/>
    <w:rsid w:val="00A75AE8"/>
    <w:rsid w:val="00A97600"/>
    <w:rsid w:val="00AA62A6"/>
    <w:rsid w:val="00AA65C1"/>
    <w:rsid w:val="00AB610B"/>
    <w:rsid w:val="00AC2977"/>
    <w:rsid w:val="00AF627E"/>
    <w:rsid w:val="00B25B65"/>
    <w:rsid w:val="00B52890"/>
    <w:rsid w:val="00B60A0F"/>
    <w:rsid w:val="00B76AB9"/>
    <w:rsid w:val="00BE7F52"/>
    <w:rsid w:val="00C374BF"/>
    <w:rsid w:val="00C418B8"/>
    <w:rsid w:val="00C44F35"/>
    <w:rsid w:val="00C46B8D"/>
    <w:rsid w:val="00C65D7F"/>
    <w:rsid w:val="00CB513E"/>
    <w:rsid w:val="00CC19C2"/>
    <w:rsid w:val="00CC76E9"/>
    <w:rsid w:val="00CD1D15"/>
    <w:rsid w:val="00CD63E9"/>
    <w:rsid w:val="00CF3894"/>
    <w:rsid w:val="00D3251B"/>
    <w:rsid w:val="00D4079E"/>
    <w:rsid w:val="00D5022B"/>
    <w:rsid w:val="00D84934"/>
    <w:rsid w:val="00DA52E8"/>
    <w:rsid w:val="00DB11D3"/>
    <w:rsid w:val="00DC051D"/>
    <w:rsid w:val="00DD4A92"/>
    <w:rsid w:val="00DD601E"/>
    <w:rsid w:val="00DE7378"/>
    <w:rsid w:val="00E10B0D"/>
    <w:rsid w:val="00E735FE"/>
    <w:rsid w:val="00E834FD"/>
    <w:rsid w:val="00E87238"/>
    <w:rsid w:val="00F23C78"/>
    <w:rsid w:val="00F3227F"/>
    <w:rsid w:val="00F412CC"/>
    <w:rsid w:val="00F56D52"/>
    <w:rsid w:val="00F61E12"/>
    <w:rsid w:val="00FB1F51"/>
    <w:rsid w:val="00FC0EF0"/>
    <w:rsid w:val="00FD331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85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87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8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7858"/>
    <w:rPr>
      <w:rFonts w:ascii="Tahoma" w:hAnsi="Tahoma" w:cs="Tahoma"/>
      <w:sz w:val="16"/>
      <w:szCs w:val="16"/>
    </w:rPr>
  </w:style>
  <w:style w:type="paragraph" w:customStyle="1" w:styleId="BodyA">
    <w:name w:val="Body A"/>
    <w:rsid w:val="000816ED"/>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s-CL"/>
    </w:rPr>
  </w:style>
  <w:style w:type="paragraph" w:customStyle="1" w:styleId="Default">
    <w:name w:val="Default"/>
    <w:rsid w:val="000816ED"/>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s-CL"/>
    </w:rPr>
  </w:style>
  <w:style w:type="paragraph" w:styleId="Encabezado">
    <w:name w:val="header"/>
    <w:basedOn w:val="Normal"/>
    <w:link w:val="EncabezadoCar"/>
    <w:uiPriority w:val="99"/>
    <w:unhideWhenUsed/>
    <w:rsid w:val="00302B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2B4C"/>
  </w:style>
  <w:style w:type="paragraph" w:styleId="Piedepgina">
    <w:name w:val="footer"/>
    <w:basedOn w:val="Normal"/>
    <w:link w:val="PiedepginaCar"/>
    <w:uiPriority w:val="99"/>
    <w:unhideWhenUsed/>
    <w:rsid w:val="00302B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2B4C"/>
  </w:style>
  <w:style w:type="paragraph" w:customStyle="1" w:styleId="Body">
    <w:name w:val="Body"/>
    <w:rsid w:val="00F61E1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85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87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8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7858"/>
    <w:rPr>
      <w:rFonts w:ascii="Tahoma" w:hAnsi="Tahoma" w:cs="Tahoma"/>
      <w:sz w:val="16"/>
      <w:szCs w:val="16"/>
    </w:rPr>
  </w:style>
  <w:style w:type="paragraph" w:customStyle="1" w:styleId="BodyA">
    <w:name w:val="Body A"/>
    <w:rsid w:val="000816ED"/>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s-CL"/>
    </w:rPr>
  </w:style>
  <w:style w:type="paragraph" w:customStyle="1" w:styleId="Default">
    <w:name w:val="Default"/>
    <w:rsid w:val="000816ED"/>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s-CL"/>
    </w:rPr>
  </w:style>
  <w:style w:type="paragraph" w:styleId="Encabezado">
    <w:name w:val="header"/>
    <w:basedOn w:val="Normal"/>
    <w:link w:val="EncabezadoCar"/>
    <w:uiPriority w:val="99"/>
    <w:unhideWhenUsed/>
    <w:rsid w:val="00302B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2B4C"/>
  </w:style>
  <w:style w:type="paragraph" w:styleId="Piedepgina">
    <w:name w:val="footer"/>
    <w:basedOn w:val="Normal"/>
    <w:link w:val="PiedepginaCar"/>
    <w:uiPriority w:val="99"/>
    <w:unhideWhenUsed/>
    <w:rsid w:val="00302B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2B4C"/>
  </w:style>
  <w:style w:type="paragraph" w:customStyle="1" w:styleId="Body">
    <w:name w:val="Body"/>
    <w:rsid w:val="00F61E1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D681B-091D-4CFC-B8BA-BA612ADAC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12</Pages>
  <Words>3305</Words>
  <Characters>18180</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 Arancibia</dc:creator>
  <cp:lastModifiedBy>Valeria Arancibia</cp:lastModifiedBy>
  <cp:revision>21</cp:revision>
  <dcterms:created xsi:type="dcterms:W3CDTF">2018-09-07T20:10:00Z</dcterms:created>
  <dcterms:modified xsi:type="dcterms:W3CDTF">2019-07-18T14:21:00Z</dcterms:modified>
</cp:coreProperties>
</file>