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A4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PROJECT:</w:t>
      </w:r>
      <w:r w:rsidR="001D1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033B" w:rsidRDefault="001D14BE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Negative Space Drawing</w:t>
      </w: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252051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ESSENTIAL QUESTION</w:t>
      </w:r>
      <w:r w:rsidR="009979AC" w:rsidRPr="009979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DA1" w:rsidRPr="00534BA4" w:rsidRDefault="00534BA4" w:rsidP="00534B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</w:t>
      </w:r>
      <w:r w:rsidR="001D14BE" w:rsidRPr="00534BA4">
        <w:rPr>
          <w:rFonts w:ascii="Times New Roman" w:eastAsia="Times New Roman" w:hAnsi="Times New Roman" w:cs="Times New Roman"/>
          <w:sz w:val="24"/>
          <w:szCs w:val="24"/>
        </w:rPr>
        <w:t xml:space="preserve"> we recognize objects and edges.</w:t>
      </w: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9979AC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GOALS:</w:t>
      </w:r>
    </w:p>
    <w:p w:rsidR="001D14BE" w:rsidRPr="00534BA4" w:rsidRDefault="001D14BE" w:rsidP="00534B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create a drawing of a complex object</w:t>
      </w:r>
    </w:p>
    <w:p w:rsidR="00273DA1" w:rsidRPr="00534BA4" w:rsidRDefault="001D14BE" w:rsidP="00534B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describe how we recognize objects</w:t>
      </w:r>
    </w:p>
    <w:p w:rsidR="00273DA1" w:rsidRPr="00534BA4" w:rsidRDefault="001D14BE" w:rsidP="00534BA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understand the figure ground relationship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PREPARATION:</w:t>
      </w:r>
    </w:p>
    <w:p w:rsidR="00273DA1" w:rsidRPr="00534BA4" w:rsidRDefault="009B5A06" w:rsidP="00534B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Create small viewfinders</w:t>
      </w:r>
    </w:p>
    <w:p w:rsidR="00E8033B" w:rsidRPr="00534BA4" w:rsidRDefault="009B5A06" w:rsidP="00534BA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Set up object (chair)</w:t>
      </w:r>
    </w:p>
    <w:p w:rsidR="00E8033B" w:rsidRP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9AC" w:rsidRDefault="009979AC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MATERIALS:</w:t>
      </w:r>
    </w:p>
    <w:p w:rsidR="00273DA1" w:rsidRPr="00534BA4" w:rsidRDefault="001D14BE" w:rsidP="00534BA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 xml:space="preserve">viewfinders </w:t>
      </w:r>
    </w:p>
    <w:p w:rsidR="001D14BE" w:rsidRPr="00534BA4" w:rsidRDefault="001D14BE" w:rsidP="00534BA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Drawing paper</w:t>
      </w:r>
    </w:p>
    <w:p w:rsidR="001D14BE" w:rsidRPr="00534BA4" w:rsidRDefault="001D14BE" w:rsidP="00534BA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Pencils</w:t>
      </w:r>
    </w:p>
    <w:p w:rsidR="001D14BE" w:rsidRPr="00534BA4" w:rsidRDefault="001D14BE" w:rsidP="00534BA4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Erasers</w:t>
      </w:r>
    </w:p>
    <w:p w:rsidR="00E8033B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A1" w:rsidRDefault="00E8033B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SUBJECT CONNECTIONS:</w:t>
      </w:r>
    </w:p>
    <w:p w:rsidR="00273DA1" w:rsidRPr="00534BA4" w:rsidRDefault="001D14BE" w:rsidP="00534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The visual system</w:t>
      </w:r>
    </w:p>
    <w:p w:rsidR="001D14BE" w:rsidRPr="00534BA4" w:rsidRDefault="001D14BE" w:rsidP="00534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Edge detection</w:t>
      </w:r>
    </w:p>
    <w:p w:rsidR="001D14BE" w:rsidRPr="00534BA4" w:rsidRDefault="001D14BE" w:rsidP="00534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Object recognition</w:t>
      </w:r>
    </w:p>
    <w:p w:rsidR="001D14BE" w:rsidRPr="00534BA4" w:rsidRDefault="001D14BE" w:rsidP="00534BA4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Spatial recognition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A1" w:rsidRDefault="009979AC" w:rsidP="00E80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LEAD IN:</w:t>
      </w:r>
    </w:p>
    <w:p w:rsidR="009B5A06" w:rsidRPr="00534BA4" w:rsidRDefault="009B5A06" w:rsidP="00534B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Show examples of  implied shapes (</w:t>
      </w:r>
      <w:proofErr w:type="spellStart"/>
      <w:r w:rsidRPr="00534BA4">
        <w:rPr>
          <w:rFonts w:ascii="Times New Roman" w:eastAsia="Times New Roman" w:hAnsi="Times New Roman" w:cs="Times New Roman"/>
          <w:sz w:val="24"/>
          <w:szCs w:val="24"/>
        </w:rPr>
        <w:t>kaniza</w:t>
      </w:r>
      <w:proofErr w:type="spellEnd"/>
      <w:r w:rsidRPr="00534BA4">
        <w:rPr>
          <w:rFonts w:ascii="Times New Roman" w:eastAsia="Times New Roman" w:hAnsi="Times New Roman" w:cs="Times New Roman"/>
          <w:sz w:val="24"/>
          <w:szCs w:val="24"/>
        </w:rPr>
        <w:t xml:space="preserve"> figure)</w:t>
      </w:r>
    </w:p>
    <w:p w:rsidR="009B5A06" w:rsidRPr="00534BA4" w:rsidRDefault="009B5A06" w:rsidP="00534B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Show examples of figure ground reversal (vase face, Magritte, Escher)</w:t>
      </w:r>
    </w:p>
    <w:p w:rsidR="009979AC" w:rsidRPr="00534BA4" w:rsidRDefault="009B5A06" w:rsidP="00534BA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Define the figure ground relationship</w:t>
      </w:r>
    </w:p>
    <w:p w:rsidR="009B5A06" w:rsidRPr="00E8033B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DA1" w:rsidRDefault="009979AC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PROCEDURES:</w:t>
      </w:r>
    </w:p>
    <w:p w:rsidR="009B5A06" w:rsidRPr="00534BA4" w:rsidRDefault="009B5A06" w:rsidP="00534B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Presentation 5 min</w:t>
      </w:r>
    </w:p>
    <w:p w:rsidR="009B5A06" w:rsidRPr="00534BA4" w:rsidRDefault="009B5A06" w:rsidP="00534B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Hand out materials 2 min</w:t>
      </w:r>
    </w:p>
    <w:p w:rsidR="009B5A06" w:rsidRPr="00534BA4" w:rsidRDefault="009B5A06" w:rsidP="00534B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Give drawing instructions 2 min</w:t>
      </w:r>
    </w:p>
    <w:p w:rsidR="009B5A06" w:rsidRPr="00534BA4" w:rsidRDefault="009B5A06" w:rsidP="00534BA4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Have students draw 20 min</w:t>
      </w:r>
    </w:p>
    <w:p w:rsidR="00E8033B" w:rsidRPr="009979AC" w:rsidRDefault="00E8033B" w:rsidP="0099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93F" w:rsidRDefault="009979AC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9AC">
        <w:rPr>
          <w:rFonts w:ascii="Times New Roman" w:eastAsia="Times New Roman" w:hAnsi="Times New Roman" w:cs="Times New Roman"/>
          <w:sz w:val="24"/>
          <w:szCs w:val="24"/>
        </w:rPr>
        <w:t>CLOSURE:</w:t>
      </w:r>
    </w:p>
    <w:p w:rsidR="009B5A06" w:rsidRPr="00534BA4" w:rsidRDefault="009B5A06" w:rsidP="00534BA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BA4">
        <w:rPr>
          <w:rFonts w:ascii="Times New Roman" w:eastAsia="Times New Roman" w:hAnsi="Times New Roman" w:cs="Times New Roman"/>
          <w:sz w:val="24"/>
          <w:szCs w:val="24"/>
        </w:rPr>
        <w:t>Hold up examples of student drawings, discuss how this method works.</w:t>
      </w:r>
    </w:p>
    <w:p w:rsidR="009B5A06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A06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A06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4BA4" w:rsidRDefault="00534BA4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2051" w:rsidRDefault="00252051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A06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Negative Space drawing directions: </w:t>
      </w:r>
      <w:r w:rsidR="00534BA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Provide examples in stages</w:t>
      </w:r>
      <w:r w:rsidR="00534BA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5A06" w:rsidRPr="009B5A06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A06" w:rsidRDefault="009B5A06" w:rsidP="009B5A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A06">
        <w:rPr>
          <w:rFonts w:ascii="Times New Roman" w:eastAsia="Times New Roman" w:hAnsi="Times New Roman" w:cs="Times New Roman"/>
          <w:sz w:val="24"/>
          <w:szCs w:val="24"/>
        </w:rPr>
        <w:t>draw only the background areas and shapes</w:t>
      </w:r>
    </w:p>
    <w:p w:rsidR="009B5A06" w:rsidRDefault="0050280E" w:rsidP="009B5A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A06">
        <w:rPr>
          <w:rFonts w:ascii="Times New Roman" w:eastAsia="Times New Roman" w:hAnsi="Times New Roman" w:cs="Times New Roman"/>
          <w:sz w:val="24"/>
          <w:szCs w:val="24"/>
        </w:rPr>
        <w:t>Start by drawing the larger shapes around the edges of the picture</w:t>
      </w:r>
    </w:p>
    <w:p w:rsidR="009B5A06" w:rsidRDefault="0050280E" w:rsidP="009B5A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A06">
        <w:rPr>
          <w:rFonts w:ascii="Times New Roman" w:eastAsia="Times New Roman" w:hAnsi="Times New Roman" w:cs="Times New Roman"/>
          <w:sz w:val="24"/>
          <w:szCs w:val="24"/>
        </w:rPr>
        <w:t xml:space="preserve"> Use your viewfinder to line up the major features of your shapes with the edges of your paper particularly where they connect with the edges . </w:t>
      </w:r>
    </w:p>
    <w:p w:rsidR="009B5A06" w:rsidRDefault="009B5A06" w:rsidP="009B5A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A06">
        <w:rPr>
          <w:rFonts w:ascii="Times New Roman" w:eastAsia="Times New Roman" w:hAnsi="Times New Roman" w:cs="Times New Roman"/>
          <w:sz w:val="24"/>
          <w:szCs w:val="24"/>
        </w:rPr>
        <w:t xml:space="preserve">Draw the smaller shapes toward the interior </w:t>
      </w:r>
    </w:p>
    <w:p w:rsidR="00A060D7" w:rsidRPr="009B5A06" w:rsidRDefault="0050280E" w:rsidP="009B5A0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A06">
        <w:rPr>
          <w:rFonts w:ascii="Times New Roman" w:eastAsia="Times New Roman" w:hAnsi="Times New Roman" w:cs="Times New Roman"/>
          <w:sz w:val="24"/>
          <w:szCs w:val="24"/>
        </w:rPr>
        <w:t xml:space="preserve">Shade in all of your negative space shapes </w:t>
      </w:r>
    </w:p>
    <w:p w:rsidR="009B5A06" w:rsidRPr="00273DA1" w:rsidRDefault="009B5A06" w:rsidP="009B5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5A06" w:rsidRPr="00273DA1" w:rsidSect="00B90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4EF"/>
    <w:multiLevelType w:val="hybridMultilevel"/>
    <w:tmpl w:val="218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1E48"/>
    <w:multiLevelType w:val="hybridMultilevel"/>
    <w:tmpl w:val="EE4221EA"/>
    <w:lvl w:ilvl="0" w:tplc="901E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CEE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60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9EA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E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B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4B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0A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A80A0A"/>
    <w:multiLevelType w:val="hybridMultilevel"/>
    <w:tmpl w:val="46D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21BBD"/>
    <w:multiLevelType w:val="hybridMultilevel"/>
    <w:tmpl w:val="B2C24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D788F"/>
    <w:multiLevelType w:val="hybridMultilevel"/>
    <w:tmpl w:val="0E4E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2E9"/>
    <w:multiLevelType w:val="multilevel"/>
    <w:tmpl w:val="C226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00ED5"/>
    <w:multiLevelType w:val="hybridMultilevel"/>
    <w:tmpl w:val="4A1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5D43"/>
    <w:multiLevelType w:val="multilevel"/>
    <w:tmpl w:val="219C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4138E"/>
    <w:multiLevelType w:val="hybridMultilevel"/>
    <w:tmpl w:val="775A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512EA"/>
    <w:multiLevelType w:val="hybridMultilevel"/>
    <w:tmpl w:val="3D4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472F0"/>
    <w:multiLevelType w:val="multilevel"/>
    <w:tmpl w:val="6A18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E5222"/>
    <w:multiLevelType w:val="hybridMultilevel"/>
    <w:tmpl w:val="2FD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51061"/>
    <w:multiLevelType w:val="multilevel"/>
    <w:tmpl w:val="0046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149C9"/>
    <w:multiLevelType w:val="hybridMultilevel"/>
    <w:tmpl w:val="CA20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9628A"/>
    <w:multiLevelType w:val="hybridMultilevel"/>
    <w:tmpl w:val="7D3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04CF1"/>
    <w:multiLevelType w:val="hybridMultilevel"/>
    <w:tmpl w:val="1FB0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25423"/>
    <w:multiLevelType w:val="hybridMultilevel"/>
    <w:tmpl w:val="2A68613A"/>
    <w:lvl w:ilvl="0" w:tplc="6094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5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E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A8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706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E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6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8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972E8A"/>
    <w:multiLevelType w:val="hybridMultilevel"/>
    <w:tmpl w:val="D75C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E47FDC"/>
    <w:multiLevelType w:val="hybridMultilevel"/>
    <w:tmpl w:val="F716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05C00"/>
    <w:multiLevelType w:val="hybridMultilevel"/>
    <w:tmpl w:val="4BB4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E03BC7"/>
    <w:multiLevelType w:val="multilevel"/>
    <w:tmpl w:val="0D8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54EBD"/>
    <w:multiLevelType w:val="multilevel"/>
    <w:tmpl w:val="B844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A544E9"/>
    <w:multiLevelType w:val="hybridMultilevel"/>
    <w:tmpl w:val="CDB0967C"/>
    <w:lvl w:ilvl="0" w:tplc="BD249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03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21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5C1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20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A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5C3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C1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EE6237A"/>
    <w:multiLevelType w:val="hybridMultilevel"/>
    <w:tmpl w:val="5782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0"/>
  </w:num>
  <w:num w:numId="5">
    <w:abstractNumId w:val="7"/>
  </w:num>
  <w:num w:numId="6">
    <w:abstractNumId w:val="5"/>
  </w:num>
  <w:num w:numId="7">
    <w:abstractNumId w:val="14"/>
  </w:num>
  <w:num w:numId="8">
    <w:abstractNumId w:val="11"/>
  </w:num>
  <w:num w:numId="9">
    <w:abstractNumId w:val="2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3"/>
  </w:num>
  <w:num w:numId="20">
    <w:abstractNumId w:val="4"/>
  </w:num>
  <w:num w:numId="21">
    <w:abstractNumId w:val="8"/>
  </w:num>
  <w:num w:numId="22">
    <w:abstractNumId w:val="17"/>
  </w:num>
  <w:num w:numId="23">
    <w:abstractNumId w:val="9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79AC"/>
    <w:rsid w:val="001D14BE"/>
    <w:rsid w:val="00252051"/>
    <w:rsid w:val="00273DA1"/>
    <w:rsid w:val="003F4E15"/>
    <w:rsid w:val="00425776"/>
    <w:rsid w:val="0050280E"/>
    <w:rsid w:val="00534BA4"/>
    <w:rsid w:val="009979AC"/>
    <w:rsid w:val="009B5A06"/>
    <w:rsid w:val="00A060D7"/>
    <w:rsid w:val="00B9093F"/>
    <w:rsid w:val="00E8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mothra</dc:creator>
  <cp:lastModifiedBy>Barugon</cp:lastModifiedBy>
  <cp:revision>3</cp:revision>
  <dcterms:created xsi:type="dcterms:W3CDTF">2013-06-22T20:17:00Z</dcterms:created>
  <dcterms:modified xsi:type="dcterms:W3CDTF">2013-06-22T20:44:00Z</dcterms:modified>
</cp:coreProperties>
</file>